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E" w:rsidRPr="00A61A48" w:rsidRDefault="0064774E" w:rsidP="0064774E">
      <w:pPr>
        <w:pStyle w:val="2"/>
        <w:rPr>
          <w:sz w:val="24"/>
          <w:szCs w:val="24"/>
          <w:lang w:val="ru-RU"/>
        </w:rPr>
      </w:pPr>
    </w:p>
    <w:p w:rsidR="00A61A48" w:rsidRPr="00A61A48" w:rsidRDefault="00A61A48" w:rsidP="00605898">
      <w:pPr>
        <w:ind w:left="4956" w:right="800" w:firstLine="708"/>
        <w:jc w:val="right"/>
        <w:rPr>
          <w:sz w:val="24"/>
          <w:szCs w:val="24"/>
          <w:lang w:val="ru-RU"/>
        </w:rPr>
      </w:pPr>
      <w:r w:rsidRPr="00A61A48">
        <w:rPr>
          <w:sz w:val="24"/>
          <w:szCs w:val="24"/>
          <w:lang w:val="ru-RU"/>
        </w:rPr>
        <w:t>УТВЕРЖДЕНО</w:t>
      </w:r>
    </w:p>
    <w:p w:rsidR="00A61A48" w:rsidRPr="00A61A48" w:rsidRDefault="00A61A48" w:rsidP="00605898">
      <w:pPr>
        <w:ind w:left="4956" w:right="800"/>
        <w:jc w:val="right"/>
        <w:rPr>
          <w:sz w:val="24"/>
          <w:szCs w:val="24"/>
          <w:lang w:val="ru-RU"/>
        </w:rPr>
      </w:pPr>
      <w:r w:rsidRPr="00A61A48">
        <w:rPr>
          <w:sz w:val="24"/>
          <w:szCs w:val="24"/>
          <w:lang w:val="ru-RU"/>
        </w:rPr>
        <w:t xml:space="preserve">Протоколом заседания Правления </w:t>
      </w:r>
    </w:p>
    <w:p w:rsidR="00A61A48" w:rsidRPr="00A61A48" w:rsidRDefault="00A61A48" w:rsidP="00605898">
      <w:pPr>
        <w:ind w:left="4248" w:right="800" w:firstLine="708"/>
        <w:jc w:val="right"/>
        <w:rPr>
          <w:sz w:val="24"/>
          <w:szCs w:val="24"/>
          <w:lang w:val="ru-RU"/>
        </w:rPr>
      </w:pPr>
      <w:r w:rsidRPr="00A61A48">
        <w:rPr>
          <w:sz w:val="24"/>
          <w:szCs w:val="24"/>
          <w:lang w:val="ru-RU"/>
        </w:rPr>
        <w:t>ООО «</w:t>
      </w:r>
      <w:proofErr w:type="spellStart"/>
      <w:r w:rsidRPr="00A61A48">
        <w:rPr>
          <w:sz w:val="24"/>
          <w:szCs w:val="24"/>
          <w:lang w:val="ru-RU"/>
        </w:rPr>
        <w:t>Чайна</w:t>
      </w:r>
      <w:proofErr w:type="spellEnd"/>
      <w:r w:rsidRPr="00A61A48">
        <w:rPr>
          <w:sz w:val="24"/>
          <w:szCs w:val="24"/>
          <w:lang w:val="ru-RU"/>
        </w:rPr>
        <w:t xml:space="preserve"> </w:t>
      </w:r>
      <w:proofErr w:type="spellStart"/>
      <w:r w:rsidRPr="00A61A48">
        <w:rPr>
          <w:sz w:val="24"/>
          <w:szCs w:val="24"/>
          <w:lang w:val="ru-RU"/>
        </w:rPr>
        <w:t>Констракшн</w:t>
      </w:r>
      <w:proofErr w:type="spellEnd"/>
      <w:r w:rsidRPr="00A61A48">
        <w:rPr>
          <w:sz w:val="24"/>
          <w:szCs w:val="24"/>
          <w:lang w:val="ru-RU"/>
        </w:rPr>
        <w:t xml:space="preserve"> Банк» </w:t>
      </w:r>
    </w:p>
    <w:p w:rsidR="00A61A48" w:rsidRPr="00605898" w:rsidRDefault="00A61A48" w:rsidP="00605898">
      <w:pPr>
        <w:ind w:left="8496" w:right="880" w:firstLine="708"/>
        <w:jc w:val="right"/>
        <w:rPr>
          <w:sz w:val="24"/>
          <w:szCs w:val="24"/>
        </w:rPr>
      </w:pPr>
      <w:r w:rsidRPr="00FB6FD2">
        <w:rPr>
          <w:sz w:val="24"/>
          <w:szCs w:val="24"/>
          <w:lang w:val="ru-RU"/>
        </w:rPr>
        <w:t>№</w:t>
      </w:r>
      <w:r w:rsidR="00605898" w:rsidRPr="00605898">
        <w:rPr>
          <w:sz w:val="24"/>
          <w:szCs w:val="24"/>
          <w:lang w:val="ru-RU"/>
        </w:rPr>
        <w:t xml:space="preserve"> </w:t>
      </w:r>
      <w:r w:rsidR="00605898">
        <w:rPr>
          <w:sz w:val="24"/>
          <w:szCs w:val="24"/>
        </w:rPr>
        <w:t xml:space="preserve">005-11/22 </w:t>
      </w:r>
      <w:r w:rsidR="00605898">
        <w:rPr>
          <w:sz w:val="24"/>
          <w:szCs w:val="24"/>
          <w:lang w:val="ru-RU"/>
        </w:rPr>
        <w:t>от</w:t>
      </w:r>
      <w:r w:rsidR="00605898">
        <w:rPr>
          <w:sz w:val="24"/>
          <w:szCs w:val="24"/>
        </w:rPr>
        <w:t xml:space="preserve"> 13</w:t>
      </w:r>
      <w:r w:rsidR="00605898">
        <w:rPr>
          <w:sz w:val="24"/>
          <w:szCs w:val="24"/>
          <w:lang w:val="ru-RU"/>
        </w:rPr>
        <w:t>.</w:t>
      </w:r>
      <w:r w:rsidR="00605898">
        <w:rPr>
          <w:sz w:val="24"/>
          <w:szCs w:val="24"/>
        </w:rPr>
        <w:t>06</w:t>
      </w:r>
      <w:r w:rsidR="00605898">
        <w:rPr>
          <w:sz w:val="24"/>
          <w:szCs w:val="24"/>
          <w:lang w:val="ru-RU"/>
        </w:rPr>
        <w:t>.</w:t>
      </w:r>
      <w:r w:rsidR="00605898">
        <w:rPr>
          <w:sz w:val="24"/>
          <w:szCs w:val="24"/>
        </w:rPr>
        <w:t>2019</w:t>
      </w: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right"/>
        <w:rPr>
          <w:lang w:val="ru-RU"/>
        </w:rPr>
      </w:pPr>
    </w:p>
    <w:p w:rsidR="00A61A48" w:rsidRPr="00FB6FD2" w:rsidRDefault="00A61A48" w:rsidP="00A61A48">
      <w:pPr>
        <w:jc w:val="center"/>
        <w:rPr>
          <w:lang w:val="ru-RU"/>
        </w:rPr>
      </w:pPr>
    </w:p>
    <w:p w:rsidR="00A61A48" w:rsidRPr="00A61A48" w:rsidRDefault="00A61A48" w:rsidP="00A61A48">
      <w:pPr>
        <w:pStyle w:val="2"/>
        <w:spacing w:line="192" w:lineRule="auto"/>
        <w:jc w:val="center"/>
        <w:rPr>
          <w:sz w:val="24"/>
          <w:szCs w:val="24"/>
          <w:lang w:val="ru-RU"/>
        </w:rPr>
      </w:pPr>
      <w:r w:rsidRPr="00A61A48">
        <w:rPr>
          <w:sz w:val="24"/>
          <w:szCs w:val="24"/>
          <w:lang w:val="ru-RU"/>
        </w:rPr>
        <w:t xml:space="preserve">Т А </w:t>
      </w:r>
      <w:proofErr w:type="gramStart"/>
      <w:r w:rsidRPr="00A61A48">
        <w:rPr>
          <w:sz w:val="24"/>
          <w:szCs w:val="24"/>
          <w:lang w:val="ru-RU"/>
        </w:rPr>
        <w:t>Р</w:t>
      </w:r>
      <w:proofErr w:type="gramEnd"/>
      <w:r w:rsidRPr="00A61A48">
        <w:rPr>
          <w:sz w:val="24"/>
          <w:szCs w:val="24"/>
          <w:lang w:val="ru-RU"/>
        </w:rPr>
        <w:t xml:space="preserve"> И Ф</w:t>
      </w:r>
    </w:p>
    <w:p w:rsidR="00A61A48" w:rsidRPr="00A61A48" w:rsidRDefault="00A61A48" w:rsidP="00A61A48">
      <w:pPr>
        <w:spacing w:line="192" w:lineRule="auto"/>
        <w:jc w:val="center"/>
        <w:rPr>
          <w:b/>
          <w:sz w:val="24"/>
          <w:szCs w:val="24"/>
          <w:lang w:val="ru-RU"/>
        </w:rPr>
      </w:pPr>
      <w:r w:rsidRPr="00A61A48">
        <w:rPr>
          <w:b/>
          <w:sz w:val="24"/>
          <w:szCs w:val="24"/>
          <w:lang w:val="ru-RU"/>
        </w:rPr>
        <w:t>комиссионного вознаграждения за выполнение ООО «</w:t>
      </w:r>
      <w:proofErr w:type="spellStart"/>
      <w:r w:rsidRPr="00A61A48">
        <w:rPr>
          <w:b/>
          <w:sz w:val="24"/>
          <w:szCs w:val="24"/>
          <w:lang w:val="ru-RU"/>
        </w:rPr>
        <w:t>Чайна</w:t>
      </w:r>
      <w:proofErr w:type="spellEnd"/>
      <w:r w:rsidRPr="00A61A48">
        <w:rPr>
          <w:b/>
          <w:sz w:val="24"/>
          <w:szCs w:val="24"/>
          <w:lang w:val="ru-RU"/>
        </w:rPr>
        <w:t xml:space="preserve"> </w:t>
      </w:r>
      <w:proofErr w:type="spellStart"/>
      <w:r w:rsidRPr="00A61A48">
        <w:rPr>
          <w:b/>
          <w:sz w:val="24"/>
          <w:szCs w:val="24"/>
          <w:lang w:val="ru-RU"/>
        </w:rPr>
        <w:t>Констракшн</w:t>
      </w:r>
      <w:proofErr w:type="spellEnd"/>
      <w:r w:rsidRPr="00A61A48">
        <w:rPr>
          <w:b/>
          <w:sz w:val="24"/>
          <w:szCs w:val="24"/>
          <w:lang w:val="ru-RU"/>
        </w:rPr>
        <w:t xml:space="preserve"> Банк»</w:t>
      </w:r>
    </w:p>
    <w:p w:rsidR="00A61A48" w:rsidRPr="00A61A48" w:rsidRDefault="00A61A48" w:rsidP="00A61A48">
      <w:pPr>
        <w:spacing w:line="192" w:lineRule="auto"/>
        <w:jc w:val="center"/>
        <w:rPr>
          <w:sz w:val="24"/>
          <w:szCs w:val="24"/>
          <w:lang w:val="ru-RU"/>
        </w:rPr>
      </w:pPr>
      <w:r w:rsidRPr="00A61A48">
        <w:rPr>
          <w:sz w:val="24"/>
          <w:szCs w:val="24"/>
          <w:lang w:val="ru-RU"/>
        </w:rPr>
        <w:t>поручений клиентов – юридических лиц и индивидуальных предпринимателей</w:t>
      </w:r>
    </w:p>
    <w:p w:rsidR="00A61A48" w:rsidRPr="00A61A48" w:rsidRDefault="00A61A48" w:rsidP="00A61A48">
      <w:pPr>
        <w:jc w:val="center"/>
        <w:rPr>
          <w:sz w:val="24"/>
          <w:szCs w:val="24"/>
          <w:lang w:val="ru-RU"/>
        </w:rPr>
      </w:pPr>
    </w:p>
    <w:p w:rsidR="00A61A48" w:rsidRPr="00A61A48" w:rsidRDefault="00605898" w:rsidP="00A61A48">
      <w:pPr>
        <w:spacing w:line="192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(вступают в силу с 27 </w:t>
      </w:r>
      <w:r w:rsidR="00A70B4E">
        <w:rPr>
          <w:b/>
          <w:sz w:val="24"/>
          <w:szCs w:val="24"/>
          <w:lang w:val="ru-RU"/>
        </w:rPr>
        <w:t xml:space="preserve">июня </w:t>
      </w:r>
      <w:r w:rsidR="00A61A48" w:rsidRPr="00A61A48">
        <w:rPr>
          <w:b/>
          <w:sz w:val="24"/>
          <w:szCs w:val="24"/>
          <w:lang w:val="ru-RU"/>
        </w:rPr>
        <w:t>2019 года)</w:t>
      </w:r>
    </w:p>
    <w:p w:rsidR="00A61A48" w:rsidRPr="00A61A48" w:rsidRDefault="00A61A48" w:rsidP="00A61A48">
      <w:pPr>
        <w:jc w:val="center"/>
        <w:rPr>
          <w:sz w:val="24"/>
          <w:szCs w:val="24"/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Default="00A61A48" w:rsidP="00A61A48">
      <w:pPr>
        <w:jc w:val="right"/>
        <w:rPr>
          <w:lang w:val="ru-RU"/>
        </w:rPr>
      </w:pPr>
    </w:p>
    <w:p w:rsidR="0058134C" w:rsidRDefault="0058134C" w:rsidP="00A61A48">
      <w:pPr>
        <w:jc w:val="right"/>
        <w:rPr>
          <w:lang w:val="ru-RU"/>
        </w:rPr>
      </w:pPr>
    </w:p>
    <w:p w:rsidR="0058134C" w:rsidRDefault="0058134C" w:rsidP="00A61A48">
      <w:pPr>
        <w:jc w:val="right"/>
        <w:rPr>
          <w:lang w:val="ru-RU"/>
        </w:rPr>
      </w:pPr>
    </w:p>
    <w:p w:rsidR="0058134C" w:rsidRDefault="0058134C" w:rsidP="00A61A48">
      <w:pPr>
        <w:jc w:val="right"/>
        <w:rPr>
          <w:lang w:val="ru-RU"/>
        </w:rPr>
      </w:pPr>
    </w:p>
    <w:p w:rsidR="0058134C" w:rsidRPr="00A61A48" w:rsidRDefault="0058134C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A61A48" w:rsidRDefault="00A61A48" w:rsidP="00A61A48">
      <w:pPr>
        <w:jc w:val="right"/>
        <w:rPr>
          <w:lang w:val="ru-RU"/>
        </w:rPr>
      </w:pPr>
    </w:p>
    <w:p w:rsidR="00A61A48" w:rsidRPr="00EF6B19" w:rsidRDefault="00A61A48" w:rsidP="00A61A48">
      <w:pPr>
        <w:jc w:val="right"/>
        <w:rPr>
          <w:b/>
          <w:lang w:val="ru-RU"/>
        </w:rPr>
      </w:pPr>
    </w:p>
    <w:p w:rsidR="00A61A48" w:rsidRPr="00EF6B19" w:rsidRDefault="00A61A48" w:rsidP="00A61A48">
      <w:pPr>
        <w:jc w:val="center"/>
        <w:rPr>
          <w:b/>
          <w:lang w:val="ru-RU"/>
        </w:rPr>
      </w:pPr>
      <w:r w:rsidRPr="00EF6B19">
        <w:rPr>
          <w:b/>
          <w:lang w:val="ru-RU"/>
        </w:rPr>
        <w:t>Москва, 2019</w:t>
      </w:r>
    </w:p>
    <w:p w:rsidR="00A61A48" w:rsidRPr="00A61A48" w:rsidRDefault="00A61A48" w:rsidP="00A61A48">
      <w:pPr>
        <w:jc w:val="right"/>
        <w:rPr>
          <w:lang w:val="ru-RU"/>
        </w:rPr>
      </w:pPr>
    </w:p>
    <w:p w:rsidR="0064774E" w:rsidRPr="00A61A48" w:rsidRDefault="0064774E" w:rsidP="0064774E">
      <w:pPr>
        <w:rPr>
          <w:lang w:val="ru-RU"/>
        </w:rPr>
      </w:pPr>
    </w:p>
    <w:p w:rsidR="0064774E" w:rsidRDefault="0064774E" w:rsidP="0064774E">
      <w:pPr>
        <w:rPr>
          <w:sz w:val="24"/>
          <w:szCs w:val="24"/>
          <w:lang w:val="ru-RU"/>
        </w:rPr>
      </w:pPr>
    </w:p>
    <w:p w:rsidR="00A61A48" w:rsidRDefault="00A61A48" w:rsidP="0064774E">
      <w:pPr>
        <w:rPr>
          <w:sz w:val="24"/>
          <w:szCs w:val="24"/>
          <w:lang w:val="ru-RU"/>
        </w:rPr>
      </w:pPr>
    </w:p>
    <w:p w:rsidR="00A61A48" w:rsidRPr="00E03139" w:rsidRDefault="00A61A48" w:rsidP="0064774E">
      <w:pPr>
        <w:rPr>
          <w:sz w:val="24"/>
          <w:szCs w:val="24"/>
          <w:lang w:val="ru-RU"/>
        </w:rPr>
      </w:pPr>
    </w:p>
    <w:p w:rsidR="00295437" w:rsidRPr="00295437" w:rsidRDefault="00F41D1C" w:rsidP="00F41D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295437" w:rsidRPr="00295437">
        <w:rPr>
          <w:sz w:val="24"/>
          <w:szCs w:val="24"/>
          <w:lang w:val="ru-RU"/>
        </w:rPr>
        <w:t>Настоящий Тариф устанавливает размер комиссионного вознаграждения ООО «</w:t>
      </w:r>
      <w:proofErr w:type="spellStart"/>
      <w:r w:rsidR="00295437" w:rsidRPr="00295437">
        <w:rPr>
          <w:sz w:val="24"/>
          <w:szCs w:val="24"/>
          <w:lang w:val="ru-RU"/>
        </w:rPr>
        <w:t>Чайна</w:t>
      </w:r>
      <w:proofErr w:type="spellEnd"/>
      <w:r w:rsidR="00295437" w:rsidRPr="00295437">
        <w:rPr>
          <w:sz w:val="24"/>
          <w:szCs w:val="24"/>
          <w:lang w:val="ru-RU"/>
        </w:rPr>
        <w:t xml:space="preserve"> </w:t>
      </w:r>
      <w:proofErr w:type="spellStart"/>
      <w:r w:rsidR="00295437" w:rsidRPr="00295437">
        <w:rPr>
          <w:sz w:val="24"/>
          <w:szCs w:val="24"/>
          <w:lang w:val="ru-RU"/>
        </w:rPr>
        <w:t>Констракшн</w:t>
      </w:r>
      <w:proofErr w:type="spellEnd"/>
      <w:r w:rsidR="00295437" w:rsidRPr="00295437">
        <w:rPr>
          <w:sz w:val="24"/>
          <w:szCs w:val="24"/>
          <w:lang w:val="ru-RU"/>
        </w:rPr>
        <w:t xml:space="preserve"> Банк» (далее «Банк») за </w:t>
      </w:r>
      <w:r w:rsidR="004C6063">
        <w:rPr>
          <w:sz w:val="24"/>
          <w:szCs w:val="24"/>
          <w:lang w:val="ru-RU"/>
        </w:rPr>
        <w:t xml:space="preserve">выполнение Банком операций по поручениям </w:t>
      </w:r>
      <w:r w:rsidR="00295437" w:rsidRPr="00295437">
        <w:rPr>
          <w:sz w:val="24"/>
          <w:szCs w:val="24"/>
          <w:lang w:val="ru-RU"/>
        </w:rPr>
        <w:t>юридически</w:t>
      </w:r>
      <w:r w:rsidR="004C6063">
        <w:rPr>
          <w:sz w:val="24"/>
          <w:szCs w:val="24"/>
          <w:lang w:val="ru-RU"/>
        </w:rPr>
        <w:t>х</w:t>
      </w:r>
      <w:r w:rsidR="00295437" w:rsidRPr="00295437">
        <w:rPr>
          <w:sz w:val="24"/>
          <w:szCs w:val="24"/>
          <w:lang w:val="ru-RU"/>
        </w:rPr>
        <w:t xml:space="preserve"> лиц </w:t>
      </w:r>
      <w:r w:rsidR="00312F17">
        <w:rPr>
          <w:sz w:val="24"/>
          <w:szCs w:val="24"/>
          <w:lang w:val="ru-RU"/>
        </w:rPr>
        <w:t xml:space="preserve">(за исключением кредитных организаций) </w:t>
      </w:r>
      <w:r w:rsidR="00295437" w:rsidRPr="00295437">
        <w:rPr>
          <w:sz w:val="24"/>
          <w:szCs w:val="24"/>
          <w:lang w:val="ru-RU"/>
        </w:rPr>
        <w:t>и индивидуальны</w:t>
      </w:r>
      <w:r w:rsidR="004C6063">
        <w:rPr>
          <w:sz w:val="24"/>
          <w:szCs w:val="24"/>
          <w:lang w:val="ru-RU"/>
        </w:rPr>
        <w:t>х</w:t>
      </w:r>
      <w:r w:rsidR="00295437" w:rsidRPr="00295437">
        <w:rPr>
          <w:sz w:val="24"/>
          <w:szCs w:val="24"/>
          <w:lang w:val="ru-RU"/>
        </w:rPr>
        <w:t xml:space="preserve"> предпринимател</w:t>
      </w:r>
      <w:r w:rsidR="004C6063">
        <w:rPr>
          <w:sz w:val="24"/>
          <w:szCs w:val="24"/>
          <w:lang w:val="ru-RU"/>
        </w:rPr>
        <w:t>ей</w:t>
      </w:r>
      <w:r w:rsidR="00295437">
        <w:rPr>
          <w:sz w:val="24"/>
          <w:szCs w:val="24"/>
          <w:lang w:val="ru-RU"/>
        </w:rPr>
        <w:t>, именуемых в настоящем Тарифе «</w:t>
      </w:r>
      <w:r w:rsidR="00ED6AF5">
        <w:rPr>
          <w:sz w:val="24"/>
          <w:szCs w:val="24"/>
          <w:lang w:val="ru-RU"/>
        </w:rPr>
        <w:t>К</w:t>
      </w:r>
      <w:r w:rsidR="00295437">
        <w:rPr>
          <w:sz w:val="24"/>
          <w:szCs w:val="24"/>
          <w:lang w:val="ru-RU"/>
        </w:rPr>
        <w:t>лиен</w:t>
      </w:r>
      <w:proofErr w:type="gramStart"/>
      <w:r w:rsidR="00295437">
        <w:rPr>
          <w:sz w:val="24"/>
          <w:szCs w:val="24"/>
          <w:lang w:val="ru-RU"/>
        </w:rPr>
        <w:t>т</w:t>
      </w:r>
      <w:r w:rsidR="009A5666">
        <w:rPr>
          <w:sz w:val="24"/>
          <w:szCs w:val="24"/>
          <w:lang w:val="ru-RU"/>
        </w:rPr>
        <w:t>(</w:t>
      </w:r>
      <w:proofErr w:type="gramEnd"/>
      <w:r w:rsidR="00295437">
        <w:rPr>
          <w:sz w:val="24"/>
          <w:szCs w:val="24"/>
          <w:lang w:val="ru-RU"/>
        </w:rPr>
        <w:t>ы</w:t>
      </w:r>
      <w:r w:rsidR="009A5666">
        <w:rPr>
          <w:sz w:val="24"/>
          <w:szCs w:val="24"/>
          <w:lang w:val="ru-RU"/>
        </w:rPr>
        <w:t>)</w:t>
      </w:r>
      <w:r w:rsidR="00295437">
        <w:rPr>
          <w:sz w:val="24"/>
          <w:szCs w:val="24"/>
          <w:lang w:val="ru-RU"/>
        </w:rPr>
        <w:t>»</w:t>
      </w:r>
      <w:r w:rsidR="00376D35" w:rsidRPr="006A12A5">
        <w:rPr>
          <w:sz w:val="24"/>
          <w:szCs w:val="24"/>
          <w:lang w:val="ru-RU"/>
        </w:rPr>
        <w:t xml:space="preserve"> </w:t>
      </w:r>
    </w:p>
    <w:p w:rsidR="00295437" w:rsidRDefault="00295437" w:rsidP="0064774E">
      <w:pPr>
        <w:rPr>
          <w:sz w:val="24"/>
          <w:szCs w:val="24"/>
          <w:lang w:val="ru-RU"/>
        </w:rPr>
      </w:pPr>
    </w:p>
    <w:p w:rsidR="006A638B" w:rsidRDefault="00295437" w:rsidP="006A12A5">
      <w:pPr>
        <w:jc w:val="both"/>
        <w:rPr>
          <w:sz w:val="24"/>
          <w:szCs w:val="24"/>
          <w:lang w:val="ru-RU"/>
        </w:rPr>
      </w:pPr>
      <w:r w:rsidRPr="00E03139">
        <w:rPr>
          <w:sz w:val="24"/>
          <w:szCs w:val="24"/>
          <w:lang w:val="ru-RU"/>
        </w:rPr>
        <w:t xml:space="preserve">2. </w:t>
      </w:r>
      <w:r w:rsidR="0064774E" w:rsidRPr="0064431F">
        <w:rPr>
          <w:sz w:val="24"/>
          <w:szCs w:val="24"/>
          <w:lang w:val="ru-RU"/>
        </w:rPr>
        <w:t>Операционные</w:t>
      </w:r>
      <w:r w:rsidR="0064774E" w:rsidRPr="00E03139">
        <w:rPr>
          <w:sz w:val="24"/>
          <w:szCs w:val="24"/>
          <w:lang w:val="ru-RU"/>
        </w:rPr>
        <w:t xml:space="preserve"> </w:t>
      </w:r>
      <w:r w:rsidR="0064774E" w:rsidRPr="0064431F">
        <w:rPr>
          <w:sz w:val="24"/>
          <w:szCs w:val="24"/>
          <w:lang w:val="ru-RU"/>
        </w:rPr>
        <w:t>часы</w:t>
      </w:r>
      <w:r w:rsidR="0094006F">
        <w:rPr>
          <w:sz w:val="24"/>
          <w:szCs w:val="24"/>
          <w:lang w:val="ru-RU"/>
        </w:rPr>
        <w:t xml:space="preserve">, указанные в </w:t>
      </w:r>
      <w:r w:rsidR="00AD72F9">
        <w:rPr>
          <w:sz w:val="24"/>
          <w:szCs w:val="24"/>
          <w:lang w:val="ru-RU"/>
        </w:rPr>
        <w:t>настоящем Т</w:t>
      </w:r>
      <w:r w:rsidR="0094006F">
        <w:rPr>
          <w:sz w:val="24"/>
          <w:szCs w:val="24"/>
          <w:lang w:val="ru-RU"/>
        </w:rPr>
        <w:t>арифе,</w:t>
      </w:r>
      <w:r w:rsidR="00590EC2">
        <w:rPr>
          <w:sz w:val="24"/>
          <w:szCs w:val="24"/>
          <w:lang w:val="ru-RU"/>
        </w:rPr>
        <w:t xml:space="preserve"> определены р</w:t>
      </w:r>
      <w:r w:rsidR="006A638B">
        <w:rPr>
          <w:sz w:val="24"/>
          <w:szCs w:val="24"/>
          <w:lang w:val="ru-RU"/>
        </w:rPr>
        <w:t>ежимом работы Банка с Клиентами</w:t>
      </w:r>
      <w:r w:rsidR="00397CB7" w:rsidRPr="006A12A5">
        <w:rPr>
          <w:sz w:val="24"/>
          <w:szCs w:val="24"/>
          <w:lang w:val="ru-RU"/>
        </w:rPr>
        <w:t xml:space="preserve"> (</w:t>
      </w:r>
      <w:r w:rsidR="006A4934">
        <w:rPr>
          <w:sz w:val="24"/>
          <w:szCs w:val="24"/>
          <w:lang w:val="ru-RU"/>
        </w:rPr>
        <w:t xml:space="preserve">далее - </w:t>
      </w:r>
      <w:r w:rsidR="00397CB7">
        <w:rPr>
          <w:sz w:val="24"/>
          <w:szCs w:val="24"/>
          <w:lang w:val="ru-RU"/>
        </w:rPr>
        <w:t>Рабочие часы)</w:t>
      </w:r>
      <w:r w:rsidR="0045639A">
        <w:rPr>
          <w:sz w:val="24"/>
          <w:szCs w:val="24"/>
          <w:lang w:val="ru-RU"/>
        </w:rPr>
        <w:t>,</w:t>
      </w:r>
      <w:r w:rsidR="00397CB7">
        <w:rPr>
          <w:sz w:val="24"/>
          <w:szCs w:val="24"/>
          <w:lang w:val="ru-RU"/>
        </w:rPr>
        <w:t xml:space="preserve"> </w:t>
      </w:r>
      <w:r w:rsidR="0094006F">
        <w:rPr>
          <w:sz w:val="24"/>
          <w:szCs w:val="24"/>
          <w:lang w:val="ru-RU"/>
        </w:rPr>
        <w:t>указаны по московскому времени для рабочих дней</w:t>
      </w:r>
      <w:r w:rsidR="00904F8C">
        <w:rPr>
          <w:sz w:val="24"/>
          <w:szCs w:val="24"/>
          <w:lang w:val="ru-RU"/>
        </w:rPr>
        <w:t>, признаваемых таковыми</w:t>
      </w:r>
      <w:r w:rsidR="00397CB7">
        <w:rPr>
          <w:sz w:val="24"/>
          <w:szCs w:val="24"/>
          <w:lang w:val="ru-RU"/>
        </w:rPr>
        <w:t xml:space="preserve"> в соответствии с законодательством РФ</w:t>
      </w:r>
      <w:r w:rsidR="006A638B">
        <w:rPr>
          <w:sz w:val="24"/>
          <w:szCs w:val="24"/>
          <w:lang w:val="ru-RU"/>
        </w:rPr>
        <w:t>:</w:t>
      </w:r>
    </w:p>
    <w:p w:rsidR="00590EC2" w:rsidRDefault="00590EC2" w:rsidP="006A12A5">
      <w:pPr>
        <w:jc w:val="both"/>
        <w:rPr>
          <w:b/>
          <w:lang w:val="ru-RU"/>
        </w:rPr>
      </w:pPr>
    </w:p>
    <w:p w:rsidR="00590EC2" w:rsidRPr="00590EC2" w:rsidRDefault="00590EC2" w:rsidP="006A12A5">
      <w:pPr>
        <w:jc w:val="both"/>
        <w:rPr>
          <w:sz w:val="24"/>
          <w:szCs w:val="24"/>
          <w:lang w:val="ru-RU"/>
        </w:rPr>
      </w:pPr>
    </w:p>
    <w:p w:rsidR="00397CB7" w:rsidRPr="00A62BD4" w:rsidRDefault="00397CB7" w:rsidP="006A12A5">
      <w:pPr>
        <w:jc w:val="both"/>
        <w:rPr>
          <w:b/>
          <w:sz w:val="24"/>
          <w:szCs w:val="24"/>
          <w:lang w:val="ru-RU"/>
        </w:rPr>
      </w:pPr>
      <w:r w:rsidRPr="00A62BD4">
        <w:rPr>
          <w:b/>
          <w:sz w:val="24"/>
          <w:szCs w:val="24"/>
          <w:lang w:val="ru-RU"/>
        </w:rPr>
        <w:t>Рабочие часы</w:t>
      </w:r>
      <w:r w:rsidR="00B704BC" w:rsidRPr="00A62BD4">
        <w:rPr>
          <w:b/>
          <w:sz w:val="24"/>
          <w:szCs w:val="24"/>
          <w:lang w:val="ru-RU"/>
        </w:rPr>
        <w:t xml:space="preserve"> (указаны по Московскому времени</w:t>
      </w:r>
      <w:r w:rsidR="003D5AC9" w:rsidRPr="00A62BD4">
        <w:rPr>
          <w:b/>
          <w:sz w:val="24"/>
          <w:szCs w:val="24"/>
          <w:lang w:val="ru-RU"/>
        </w:rPr>
        <w:t xml:space="preserve"> – далее МВ</w:t>
      </w:r>
      <w:r w:rsidR="00B704BC" w:rsidRPr="00A62BD4">
        <w:rPr>
          <w:b/>
          <w:sz w:val="24"/>
          <w:szCs w:val="24"/>
          <w:lang w:val="ru-RU"/>
        </w:rPr>
        <w:t>)</w:t>
      </w:r>
      <w:r w:rsidRPr="00A62BD4">
        <w:rPr>
          <w:b/>
          <w:sz w:val="24"/>
          <w:szCs w:val="24"/>
          <w:lang w:val="ru-RU"/>
        </w:rPr>
        <w:t>:</w:t>
      </w:r>
    </w:p>
    <w:p w:rsidR="006A638B" w:rsidRPr="00590EC2" w:rsidRDefault="006A638B" w:rsidP="006A12A5">
      <w:pPr>
        <w:ind w:left="1418"/>
        <w:jc w:val="both"/>
        <w:rPr>
          <w:sz w:val="24"/>
          <w:szCs w:val="24"/>
          <w:lang w:val="ru-RU"/>
        </w:rPr>
      </w:pPr>
    </w:p>
    <w:p w:rsidR="00590EC2" w:rsidRPr="00590EC2" w:rsidRDefault="00590EC2" w:rsidP="006A12A5">
      <w:pPr>
        <w:ind w:left="1418"/>
        <w:jc w:val="both"/>
        <w:rPr>
          <w:sz w:val="24"/>
          <w:szCs w:val="24"/>
          <w:lang w:val="ru-RU"/>
        </w:rPr>
      </w:pP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с понедельника по четверг</w:t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="009A5666" w:rsidRPr="00590EC2">
        <w:rPr>
          <w:sz w:val="24"/>
          <w:szCs w:val="24"/>
          <w:lang w:val="ru-RU"/>
        </w:rPr>
        <w:t xml:space="preserve">              </w:t>
      </w:r>
      <w:r w:rsidRPr="00590EC2">
        <w:rPr>
          <w:sz w:val="24"/>
          <w:szCs w:val="24"/>
          <w:lang w:val="ru-RU"/>
        </w:rPr>
        <w:t xml:space="preserve"> </w:t>
      </w:r>
      <w:r w:rsidR="00590EC2">
        <w:rPr>
          <w:sz w:val="24"/>
          <w:szCs w:val="24"/>
          <w:lang w:val="ru-RU"/>
        </w:rPr>
        <w:tab/>
      </w:r>
      <w:r w:rsidR="00A62BD4">
        <w:rPr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 xml:space="preserve">9:00 </w:t>
      </w:r>
      <w:r w:rsidR="006A12A5" w:rsidRPr="00A62BD4">
        <w:rPr>
          <w:b/>
          <w:sz w:val="24"/>
          <w:szCs w:val="24"/>
          <w:lang w:val="ru-RU"/>
        </w:rPr>
        <w:t>-</w:t>
      </w:r>
      <w:r w:rsidRPr="00A62BD4">
        <w:rPr>
          <w:b/>
          <w:sz w:val="24"/>
          <w:szCs w:val="24"/>
          <w:lang w:val="ru-RU"/>
        </w:rPr>
        <w:t xml:space="preserve"> 17:00</w:t>
      </w: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по пятницам</w:t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6A12A5" w:rsidRPr="00590EC2">
        <w:rPr>
          <w:sz w:val="24"/>
          <w:szCs w:val="24"/>
          <w:lang w:val="ru-RU"/>
        </w:rPr>
        <w:t xml:space="preserve"> </w:t>
      </w:r>
      <w:r w:rsidR="00590EC2">
        <w:rPr>
          <w:sz w:val="24"/>
          <w:szCs w:val="24"/>
          <w:lang w:val="ru-RU"/>
        </w:rPr>
        <w:tab/>
      </w:r>
      <w:r w:rsidR="00A62BD4">
        <w:rPr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 xml:space="preserve">9:00 </w:t>
      </w:r>
      <w:r w:rsidR="006A12A5" w:rsidRPr="00A62BD4">
        <w:rPr>
          <w:b/>
          <w:sz w:val="24"/>
          <w:szCs w:val="24"/>
          <w:lang w:val="ru-RU"/>
        </w:rPr>
        <w:t>-</w:t>
      </w:r>
      <w:r w:rsidR="00B13B9E" w:rsidRPr="00A62BD4">
        <w:rPr>
          <w:b/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>16:00</w:t>
      </w: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касса</w:t>
      </w:r>
    </w:p>
    <w:p w:rsidR="006A638B" w:rsidRPr="00A62BD4" w:rsidRDefault="006A638B" w:rsidP="00590EC2">
      <w:pPr>
        <w:tabs>
          <w:tab w:val="left" w:pos="0"/>
        </w:tabs>
        <w:ind w:left="90"/>
        <w:jc w:val="both"/>
        <w:rPr>
          <w:b/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с понедельника по четверг</w:t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="009A5666" w:rsidRPr="00590EC2">
        <w:rPr>
          <w:sz w:val="24"/>
          <w:szCs w:val="24"/>
          <w:lang w:val="ru-RU"/>
        </w:rPr>
        <w:t xml:space="preserve">             </w:t>
      </w:r>
      <w:r w:rsidR="00B13B9E" w:rsidRPr="00590EC2">
        <w:rPr>
          <w:sz w:val="24"/>
          <w:szCs w:val="24"/>
          <w:lang w:val="ru-RU"/>
        </w:rPr>
        <w:t xml:space="preserve"> </w:t>
      </w:r>
      <w:r w:rsidR="009A5666" w:rsidRPr="00590EC2">
        <w:rPr>
          <w:sz w:val="24"/>
          <w:szCs w:val="24"/>
          <w:lang w:val="ru-RU"/>
        </w:rPr>
        <w:t xml:space="preserve"> </w:t>
      </w:r>
      <w:r w:rsidR="00590EC2">
        <w:rPr>
          <w:sz w:val="24"/>
          <w:szCs w:val="24"/>
          <w:lang w:val="ru-RU"/>
        </w:rPr>
        <w:tab/>
      </w:r>
      <w:r w:rsidR="00A62BD4">
        <w:rPr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 xml:space="preserve">9:30 </w:t>
      </w:r>
      <w:r w:rsidR="006A12A5" w:rsidRPr="00A62BD4">
        <w:rPr>
          <w:b/>
          <w:sz w:val="24"/>
          <w:szCs w:val="24"/>
          <w:lang w:val="ru-RU"/>
        </w:rPr>
        <w:t>-</w:t>
      </w:r>
      <w:r w:rsidRPr="00A62BD4">
        <w:rPr>
          <w:b/>
          <w:sz w:val="24"/>
          <w:szCs w:val="24"/>
          <w:lang w:val="ru-RU"/>
        </w:rPr>
        <w:t xml:space="preserve"> </w:t>
      </w:r>
      <w:r w:rsidR="00B13B9E" w:rsidRPr="00A62BD4">
        <w:rPr>
          <w:b/>
          <w:sz w:val="24"/>
          <w:szCs w:val="24"/>
          <w:lang w:val="ru-RU"/>
        </w:rPr>
        <w:t xml:space="preserve"> </w:t>
      </w:r>
      <w:r w:rsidR="00A62BD4">
        <w:rPr>
          <w:b/>
          <w:sz w:val="24"/>
          <w:szCs w:val="24"/>
          <w:lang w:val="ru-RU"/>
        </w:rPr>
        <w:t>1</w:t>
      </w:r>
      <w:r w:rsidRPr="00A62BD4">
        <w:rPr>
          <w:b/>
          <w:sz w:val="24"/>
          <w:szCs w:val="24"/>
          <w:lang w:val="ru-RU"/>
        </w:rPr>
        <w:t>7:00</w:t>
      </w: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по пятницам</w:t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B13B9E" w:rsidRPr="00590EC2">
        <w:rPr>
          <w:sz w:val="24"/>
          <w:szCs w:val="24"/>
          <w:lang w:val="ru-RU"/>
        </w:rPr>
        <w:t xml:space="preserve"> </w:t>
      </w:r>
      <w:r w:rsid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 xml:space="preserve"> </w:t>
      </w:r>
      <w:r w:rsidR="00A62BD4">
        <w:rPr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 xml:space="preserve">9:30 </w:t>
      </w:r>
      <w:r w:rsidR="006A12A5" w:rsidRPr="00A62BD4">
        <w:rPr>
          <w:b/>
          <w:sz w:val="24"/>
          <w:szCs w:val="24"/>
          <w:lang w:val="ru-RU"/>
        </w:rPr>
        <w:t>-</w:t>
      </w:r>
      <w:r w:rsidR="00B13B9E" w:rsidRPr="00A62BD4">
        <w:rPr>
          <w:b/>
          <w:sz w:val="24"/>
          <w:szCs w:val="24"/>
          <w:lang w:val="ru-RU"/>
        </w:rPr>
        <w:t xml:space="preserve"> </w:t>
      </w:r>
      <w:r w:rsidRPr="00A62BD4">
        <w:rPr>
          <w:b/>
          <w:sz w:val="24"/>
          <w:szCs w:val="24"/>
          <w:lang w:val="ru-RU"/>
        </w:rPr>
        <w:t>16:00</w:t>
      </w:r>
    </w:p>
    <w:p w:rsidR="006A638B" w:rsidRPr="00590EC2" w:rsidRDefault="006A638B" w:rsidP="00590EC2">
      <w:pPr>
        <w:tabs>
          <w:tab w:val="left" w:pos="0"/>
        </w:tabs>
        <w:ind w:left="90"/>
        <w:jc w:val="both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перерыв в работе</w:t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="006A12A5" w:rsidRPr="00590EC2">
        <w:rPr>
          <w:sz w:val="24"/>
          <w:szCs w:val="24"/>
          <w:lang w:val="ru-RU"/>
        </w:rPr>
        <w:t xml:space="preserve">              </w:t>
      </w:r>
      <w:r w:rsidR="00590EC2">
        <w:rPr>
          <w:sz w:val="24"/>
          <w:szCs w:val="24"/>
          <w:lang w:val="ru-RU"/>
        </w:rPr>
        <w:tab/>
      </w:r>
      <w:r w:rsidRPr="00A62BD4">
        <w:rPr>
          <w:b/>
          <w:sz w:val="24"/>
          <w:szCs w:val="24"/>
          <w:lang w:val="ru-RU"/>
        </w:rPr>
        <w:t xml:space="preserve">13:00 </w:t>
      </w:r>
      <w:r w:rsidR="006A12A5" w:rsidRPr="00A62BD4">
        <w:rPr>
          <w:b/>
          <w:sz w:val="24"/>
          <w:szCs w:val="24"/>
          <w:lang w:val="ru-RU"/>
        </w:rPr>
        <w:t>-</w:t>
      </w:r>
      <w:r w:rsidRPr="00A62BD4">
        <w:rPr>
          <w:b/>
          <w:sz w:val="24"/>
          <w:szCs w:val="24"/>
          <w:lang w:val="ru-RU"/>
        </w:rPr>
        <w:t xml:space="preserve"> 14:00</w:t>
      </w:r>
    </w:p>
    <w:p w:rsidR="00590EC2" w:rsidRDefault="00590EC2" w:rsidP="00590EC2">
      <w:pPr>
        <w:tabs>
          <w:tab w:val="left" w:pos="0"/>
        </w:tabs>
        <w:ind w:left="90"/>
        <w:rPr>
          <w:sz w:val="24"/>
          <w:szCs w:val="24"/>
          <w:lang w:val="ru-RU"/>
        </w:rPr>
      </w:pPr>
    </w:p>
    <w:p w:rsidR="00A62BD4" w:rsidRDefault="00A62BD4" w:rsidP="00590EC2">
      <w:pPr>
        <w:tabs>
          <w:tab w:val="left" w:pos="0"/>
        </w:tabs>
        <w:ind w:left="90"/>
        <w:rPr>
          <w:sz w:val="24"/>
          <w:szCs w:val="24"/>
          <w:lang w:val="ru-RU"/>
        </w:rPr>
      </w:pPr>
    </w:p>
    <w:p w:rsidR="00590EC2" w:rsidRDefault="00590EC2" w:rsidP="00590EC2">
      <w:pPr>
        <w:tabs>
          <w:tab w:val="left" w:pos="0"/>
        </w:tabs>
        <w:ind w:left="90"/>
        <w:rPr>
          <w:sz w:val="24"/>
          <w:szCs w:val="24"/>
          <w:lang w:val="ru-RU"/>
        </w:rPr>
      </w:pPr>
    </w:p>
    <w:p w:rsidR="006A638B" w:rsidRPr="00590EC2" w:rsidRDefault="006A638B" w:rsidP="00590EC2">
      <w:pPr>
        <w:tabs>
          <w:tab w:val="left" w:pos="0"/>
        </w:tabs>
        <w:ind w:left="90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Суббота, воскресенье – выходные дни</w:t>
      </w:r>
    </w:p>
    <w:p w:rsidR="006A638B" w:rsidRPr="00590EC2" w:rsidRDefault="006A638B" w:rsidP="00590EC2">
      <w:pPr>
        <w:tabs>
          <w:tab w:val="left" w:pos="0"/>
        </w:tabs>
        <w:ind w:left="90"/>
        <w:rPr>
          <w:sz w:val="24"/>
          <w:szCs w:val="24"/>
          <w:lang w:val="ru-RU"/>
        </w:rPr>
      </w:pPr>
    </w:p>
    <w:p w:rsidR="00E80BCA" w:rsidRPr="00590EC2" w:rsidRDefault="00E80BCA" w:rsidP="00A62BD4">
      <w:pPr>
        <w:tabs>
          <w:tab w:val="left" w:pos="0"/>
        </w:tabs>
        <w:ind w:left="90"/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</w:r>
      <w:r w:rsidRPr="00590EC2">
        <w:rPr>
          <w:sz w:val="24"/>
          <w:szCs w:val="24"/>
          <w:lang w:val="ru-RU"/>
        </w:rPr>
        <w:tab/>
        <w:t xml:space="preserve"> </w:t>
      </w:r>
      <w:r w:rsidR="00397CB7"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397CB7" w:rsidRPr="00590EC2">
        <w:rPr>
          <w:sz w:val="24"/>
          <w:szCs w:val="24"/>
          <w:lang w:val="ru-RU"/>
        </w:rPr>
        <w:tab/>
      </w:r>
      <w:r w:rsidR="006A12A5" w:rsidRPr="00590EC2">
        <w:rPr>
          <w:sz w:val="24"/>
          <w:szCs w:val="24"/>
          <w:lang w:val="ru-RU"/>
        </w:rPr>
        <w:tab/>
      </w:r>
    </w:p>
    <w:p w:rsidR="006A12A5" w:rsidRPr="00590EC2" w:rsidRDefault="006A12A5" w:rsidP="00590EC2">
      <w:pPr>
        <w:ind w:left="-270" w:firstLine="90"/>
        <w:rPr>
          <w:sz w:val="24"/>
          <w:szCs w:val="24"/>
          <w:lang w:val="ru-RU"/>
        </w:rPr>
      </w:pPr>
    </w:p>
    <w:p w:rsidR="006A12A5" w:rsidRPr="003C7F50" w:rsidRDefault="006A12A5" w:rsidP="006A12A5">
      <w:pPr>
        <w:rPr>
          <w:b/>
          <w:sz w:val="24"/>
          <w:szCs w:val="24"/>
          <w:lang w:val="ru-RU"/>
        </w:rPr>
        <w:sectPr w:rsidR="006A12A5" w:rsidRPr="003C7F50" w:rsidSect="00A62BD4">
          <w:headerReference w:type="default" r:id="rId9"/>
          <w:footerReference w:type="default" r:id="rId10"/>
          <w:pgSz w:w="15840" w:h="12240" w:orient="landscape"/>
          <w:pgMar w:top="456" w:right="1080" w:bottom="1170" w:left="1134" w:header="720" w:footer="720" w:gutter="0"/>
          <w:pgNumType w:start="2"/>
          <w:cols w:space="720"/>
          <w:titlePg/>
          <w:docGrid w:linePitch="360"/>
        </w:sectPr>
      </w:pPr>
    </w:p>
    <w:p w:rsidR="0064774E" w:rsidRPr="003C7F50" w:rsidRDefault="0064774E" w:rsidP="0064774E">
      <w:pPr>
        <w:pStyle w:val="a3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64774E" w:rsidRPr="0064431F" w:rsidRDefault="0064774E" w:rsidP="0064774E">
      <w:pPr>
        <w:rPr>
          <w:sz w:val="24"/>
          <w:szCs w:val="24"/>
          <w:lang w:val="ru-RU"/>
        </w:rPr>
      </w:pPr>
      <w:r w:rsidRPr="00376D35">
        <w:rPr>
          <w:sz w:val="24"/>
          <w:szCs w:val="24"/>
          <w:lang w:val="ru-RU"/>
        </w:rPr>
        <w:t xml:space="preserve">3. </w:t>
      </w:r>
      <w:r w:rsidRPr="0064431F">
        <w:rPr>
          <w:sz w:val="24"/>
          <w:szCs w:val="24"/>
          <w:lang w:val="ru-RU"/>
        </w:rPr>
        <w:t>Расходные</w:t>
      </w:r>
      <w:r w:rsidRPr="00376D35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операции</w:t>
      </w:r>
      <w:r w:rsidRPr="00376D35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по</w:t>
      </w:r>
      <w:r w:rsidRPr="00376D35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счетам</w:t>
      </w:r>
      <w:r w:rsidRPr="00376D35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осуществляются</w:t>
      </w:r>
      <w:r w:rsidRPr="00E80BCA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в</w:t>
      </w:r>
      <w:r w:rsidRPr="00E80BCA">
        <w:rPr>
          <w:sz w:val="24"/>
          <w:szCs w:val="24"/>
          <w:lang w:val="ru-RU"/>
        </w:rPr>
        <w:t xml:space="preserve"> </w:t>
      </w:r>
      <w:r w:rsidRPr="0064431F">
        <w:rPr>
          <w:sz w:val="24"/>
          <w:szCs w:val="24"/>
          <w:lang w:val="ru-RU"/>
        </w:rPr>
        <w:t>пределах</w:t>
      </w:r>
      <w:r w:rsidRPr="00E80BCA">
        <w:rPr>
          <w:sz w:val="24"/>
          <w:szCs w:val="24"/>
          <w:lang w:val="ru-RU"/>
        </w:rPr>
        <w:t xml:space="preserve"> </w:t>
      </w:r>
    </w:p>
    <w:p w:rsidR="0064774E" w:rsidRPr="00590EC2" w:rsidRDefault="0064774E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 xml:space="preserve">кредитового остатка на счете на начало </w:t>
      </w:r>
      <w:r w:rsidR="00B704BC" w:rsidRPr="00590EC2">
        <w:rPr>
          <w:sz w:val="24"/>
          <w:szCs w:val="24"/>
          <w:lang w:val="ru-RU"/>
        </w:rPr>
        <w:t xml:space="preserve">операционного </w:t>
      </w:r>
      <w:r w:rsidRPr="00590EC2">
        <w:rPr>
          <w:sz w:val="24"/>
          <w:szCs w:val="24"/>
          <w:lang w:val="ru-RU"/>
        </w:rPr>
        <w:t>дня</w:t>
      </w:r>
      <w:r w:rsidR="00A62BD4">
        <w:rPr>
          <w:sz w:val="24"/>
          <w:szCs w:val="24"/>
          <w:lang w:val="ru-RU"/>
        </w:rPr>
        <w:t>;</w:t>
      </w:r>
      <w:r w:rsidRPr="00590EC2">
        <w:rPr>
          <w:sz w:val="24"/>
          <w:szCs w:val="24"/>
          <w:lang w:val="ru-RU"/>
        </w:rPr>
        <w:t xml:space="preserve"> </w:t>
      </w:r>
    </w:p>
    <w:p w:rsidR="0064774E" w:rsidRPr="00590EC2" w:rsidRDefault="0064774E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>лимита овердрафта</w:t>
      </w:r>
      <w:r w:rsidR="00A62BD4">
        <w:rPr>
          <w:sz w:val="24"/>
          <w:szCs w:val="24"/>
          <w:lang w:val="ru-RU"/>
        </w:rPr>
        <w:t>,</w:t>
      </w:r>
      <w:r w:rsidRPr="00590EC2">
        <w:rPr>
          <w:sz w:val="24"/>
          <w:szCs w:val="24"/>
          <w:lang w:val="ru-RU"/>
        </w:rPr>
        <w:t xml:space="preserve"> в случае его наличия</w:t>
      </w:r>
      <w:r w:rsidR="00A62BD4">
        <w:rPr>
          <w:sz w:val="24"/>
          <w:szCs w:val="24"/>
          <w:lang w:val="ru-RU"/>
        </w:rPr>
        <w:t>;</w:t>
      </w:r>
      <w:r w:rsidRPr="00590EC2">
        <w:rPr>
          <w:sz w:val="24"/>
          <w:szCs w:val="24"/>
          <w:lang w:val="ru-RU"/>
        </w:rPr>
        <w:t xml:space="preserve">  </w:t>
      </w:r>
    </w:p>
    <w:p w:rsidR="00F872C7" w:rsidRPr="00590EC2" w:rsidRDefault="0064774E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 xml:space="preserve">по счетам в </w:t>
      </w:r>
      <w:r w:rsidR="00D81237" w:rsidRPr="00590EC2">
        <w:rPr>
          <w:sz w:val="24"/>
          <w:szCs w:val="24"/>
          <w:lang w:val="ru-RU"/>
        </w:rPr>
        <w:t>рублях</w:t>
      </w:r>
      <w:r w:rsidRPr="00590EC2">
        <w:rPr>
          <w:sz w:val="24"/>
          <w:szCs w:val="24"/>
          <w:lang w:val="ru-RU"/>
        </w:rPr>
        <w:t>: суммы  платежей, поступивших в Банк до 15:30 по московскому времени</w:t>
      </w:r>
      <w:r w:rsidR="00A62BD4">
        <w:rPr>
          <w:sz w:val="24"/>
          <w:szCs w:val="24"/>
          <w:lang w:val="ru-RU"/>
        </w:rPr>
        <w:t>;</w:t>
      </w:r>
    </w:p>
    <w:p w:rsidR="0064774E" w:rsidRPr="00590EC2" w:rsidRDefault="0064774E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590EC2">
        <w:rPr>
          <w:sz w:val="24"/>
          <w:szCs w:val="24"/>
          <w:lang w:val="ru-RU"/>
        </w:rPr>
        <w:t xml:space="preserve">всех других текущих поступлений на счет, произошедших в операционные </w:t>
      </w:r>
      <w:r w:rsidR="0045639A" w:rsidRPr="00590EC2">
        <w:rPr>
          <w:sz w:val="24"/>
          <w:szCs w:val="24"/>
          <w:lang w:val="ru-RU"/>
        </w:rPr>
        <w:t xml:space="preserve">часы </w:t>
      </w:r>
      <w:r w:rsidRPr="00590EC2">
        <w:rPr>
          <w:sz w:val="24"/>
          <w:szCs w:val="24"/>
          <w:lang w:val="ru-RU"/>
        </w:rPr>
        <w:t xml:space="preserve">по данным типам </w:t>
      </w:r>
      <w:r w:rsidR="00481CCF" w:rsidRPr="00590EC2">
        <w:rPr>
          <w:sz w:val="24"/>
          <w:szCs w:val="24"/>
          <w:lang w:val="ru-RU"/>
        </w:rPr>
        <w:t>операций</w:t>
      </w:r>
      <w:r w:rsidRPr="00590EC2">
        <w:rPr>
          <w:sz w:val="24"/>
          <w:szCs w:val="24"/>
          <w:lang w:val="ru-RU"/>
        </w:rPr>
        <w:t>, если иное не оговорено настоящим</w:t>
      </w:r>
      <w:r w:rsidR="00A62BD4">
        <w:rPr>
          <w:sz w:val="24"/>
          <w:szCs w:val="24"/>
          <w:lang w:val="ru-RU"/>
        </w:rPr>
        <w:t xml:space="preserve"> Тарифом</w:t>
      </w:r>
      <w:r w:rsidRPr="00590EC2">
        <w:rPr>
          <w:sz w:val="24"/>
          <w:szCs w:val="24"/>
          <w:lang w:val="ru-RU"/>
        </w:rPr>
        <w:t>.</w:t>
      </w:r>
    </w:p>
    <w:p w:rsidR="0064774E" w:rsidRPr="00F872C7" w:rsidRDefault="0064774E" w:rsidP="0064774E">
      <w:pPr>
        <w:rPr>
          <w:sz w:val="24"/>
          <w:szCs w:val="24"/>
          <w:lang w:val="ru-RU"/>
        </w:rPr>
      </w:pPr>
    </w:p>
    <w:p w:rsidR="0064774E" w:rsidRPr="003C7F50" w:rsidRDefault="0064774E" w:rsidP="00060AB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3C7F50">
        <w:rPr>
          <w:sz w:val="24"/>
          <w:szCs w:val="24"/>
          <w:lang w:val="ru-RU"/>
        </w:rPr>
        <w:t xml:space="preserve">4. </w:t>
      </w:r>
      <w:r w:rsidRPr="00417F65">
        <w:rPr>
          <w:sz w:val="24"/>
          <w:szCs w:val="24"/>
          <w:lang w:val="ru-RU"/>
        </w:rPr>
        <w:t>В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случае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взимания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комиссии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в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валюте</w:t>
      </w:r>
      <w:r w:rsidRPr="003C7F50">
        <w:rPr>
          <w:sz w:val="24"/>
          <w:szCs w:val="24"/>
          <w:lang w:val="ru-RU"/>
        </w:rPr>
        <w:t xml:space="preserve">, </w:t>
      </w:r>
      <w:r w:rsidRPr="00417F65">
        <w:rPr>
          <w:sz w:val="24"/>
          <w:szCs w:val="24"/>
          <w:lang w:val="ru-RU"/>
        </w:rPr>
        <w:t>отличной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от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валюты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операции</w:t>
      </w:r>
      <w:r w:rsidRPr="003C7F50">
        <w:rPr>
          <w:sz w:val="24"/>
          <w:szCs w:val="24"/>
          <w:lang w:val="ru-RU"/>
        </w:rPr>
        <w:t xml:space="preserve">, </w:t>
      </w:r>
      <w:r w:rsidRPr="00417F65">
        <w:rPr>
          <w:sz w:val="24"/>
          <w:szCs w:val="24"/>
          <w:lang w:val="ru-RU"/>
        </w:rPr>
        <w:t>пересчет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осуществляется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по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курсу</w:t>
      </w:r>
      <w:r w:rsidRPr="003C7F50">
        <w:rPr>
          <w:sz w:val="24"/>
          <w:szCs w:val="24"/>
          <w:lang w:val="ru-RU"/>
        </w:rPr>
        <w:t xml:space="preserve"> (</w:t>
      </w:r>
      <w:r w:rsidRPr="00417F65">
        <w:rPr>
          <w:sz w:val="24"/>
          <w:szCs w:val="24"/>
          <w:lang w:val="ru-RU"/>
        </w:rPr>
        <w:t>кросс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курсу</w:t>
      </w:r>
      <w:r w:rsidRPr="003C7F50">
        <w:rPr>
          <w:sz w:val="24"/>
          <w:szCs w:val="24"/>
          <w:lang w:val="ru-RU"/>
        </w:rPr>
        <w:t xml:space="preserve">) </w:t>
      </w:r>
      <w:r w:rsidRPr="00417F65">
        <w:rPr>
          <w:sz w:val="24"/>
          <w:szCs w:val="24"/>
          <w:lang w:val="ru-RU"/>
        </w:rPr>
        <w:t>Банка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России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на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дату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списания</w:t>
      </w:r>
      <w:r w:rsidRPr="003C7F50">
        <w:rPr>
          <w:sz w:val="24"/>
          <w:szCs w:val="24"/>
          <w:lang w:val="ru-RU"/>
        </w:rPr>
        <w:t xml:space="preserve"> </w:t>
      </w:r>
      <w:r w:rsidRPr="00417F65">
        <w:rPr>
          <w:sz w:val="24"/>
          <w:szCs w:val="24"/>
          <w:lang w:val="ru-RU"/>
        </w:rPr>
        <w:t>комиссии</w:t>
      </w:r>
      <w:r w:rsidRPr="003C7F50">
        <w:rPr>
          <w:sz w:val="24"/>
          <w:szCs w:val="24"/>
          <w:lang w:val="ru-RU"/>
        </w:rPr>
        <w:t xml:space="preserve">. </w:t>
      </w:r>
    </w:p>
    <w:p w:rsidR="0064774E" w:rsidRPr="003C7F50" w:rsidRDefault="0064774E" w:rsidP="0064774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</w:p>
    <w:p w:rsidR="00945799" w:rsidRPr="00B704BC" w:rsidRDefault="0064774E" w:rsidP="00060AB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B704BC">
        <w:rPr>
          <w:sz w:val="24"/>
          <w:szCs w:val="24"/>
          <w:lang w:val="ru-RU"/>
        </w:rPr>
        <w:t xml:space="preserve">5. Банк оставляет за собой право вносить изменения в </w:t>
      </w:r>
      <w:r w:rsidR="0068755F" w:rsidRPr="00B704BC">
        <w:rPr>
          <w:sz w:val="24"/>
          <w:szCs w:val="24"/>
          <w:lang w:val="ru-RU"/>
        </w:rPr>
        <w:t>действующий Тариф</w:t>
      </w:r>
      <w:r w:rsidRPr="00B704BC">
        <w:rPr>
          <w:sz w:val="24"/>
          <w:szCs w:val="24"/>
          <w:lang w:val="ru-RU"/>
        </w:rPr>
        <w:t xml:space="preserve">. </w:t>
      </w:r>
      <w:r w:rsidR="00B704BC">
        <w:rPr>
          <w:sz w:val="24"/>
          <w:szCs w:val="24"/>
          <w:lang w:val="ru-RU"/>
        </w:rPr>
        <w:t>Банк у</w:t>
      </w:r>
      <w:r w:rsidR="006C6017">
        <w:rPr>
          <w:sz w:val="24"/>
          <w:szCs w:val="24"/>
          <w:lang w:val="ru-RU"/>
        </w:rPr>
        <w:t>ве</w:t>
      </w:r>
      <w:r w:rsidR="00B704BC">
        <w:rPr>
          <w:sz w:val="24"/>
          <w:szCs w:val="24"/>
          <w:lang w:val="ru-RU"/>
        </w:rPr>
        <w:t xml:space="preserve">домляет Клиента </w:t>
      </w:r>
      <w:r w:rsidR="00945799" w:rsidRPr="00B704BC">
        <w:rPr>
          <w:sz w:val="24"/>
          <w:szCs w:val="24"/>
          <w:lang w:val="ru-RU"/>
        </w:rPr>
        <w:t xml:space="preserve"> об изменениях Тарифа, предоставив ему новую редакцию Тарифа не позднее, чем за 14 (Четырнадцать) календарных дней до введения в действие изменений. Новая редакция Тарифа предоставляется Клиенту одним из следующих способов:</w:t>
      </w:r>
    </w:p>
    <w:p w:rsidR="00945799" w:rsidRPr="006C6017" w:rsidRDefault="00945799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6C6017">
        <w:rPr>
          <w:sz w:val="24"/>
          <w:szCs w:val="24"/>
          <w:lang w:val="ru-RU"/>
        </w:rPr>
        <w:t>посредством размещения на сайте</w:t>
      </w:r>
      <w:r w:rsidR="006C6017">
        <w:rPr>
          <w:sz w:val="24"/>
          <w:szCs w:val="24"/>
          <w:lang w:val="ru-RU"/>
        </w:rPr>
        <w:t xml:space="preserve"> </w:t>
      </w:r>
      <w:r w:rsidRPr="006C6017">
        <w:rPr>
          <w:sz w:val="24"/>
          <w:szCs w:val="24"/>
          <w:lang w:val="ru-RU"/>
        </w:rPr>
        <w:t xml:space="preserve"> Банка и на информационных стендах в операционном зале Банка; </w:t>
      </w:r>
    </w:p>
    <w:p w:rsidR="00F026DB" w:rsidRPr="00F026DB" w:rsidRDefault="00945799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 w:rsidRPr="001F43F6">
        <w:rPr>
          <w:sz w:val="24"/>
          <w:szCs w:val="24"/>
          <w:lang w:val="ru-RU"/>
        </w:rPr>
        <w:t>через систему дистанционного банковского обслуживания, в случае если с Клиентом заключен соответствующий договор</w:t>
      </w:r>
    </w:p>
    <w:p w:rsidR="00945799" w:rsidRPr="001F43F6" w:rsidRDefault="00F026DB" w:rsidP="00590EC2">
      <w:pPr>
        <w:pStyle w:val="ae"/>
        <w:numPr>
          <w:ilvl w:val="0"/>
          <w:numId w:val="2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иным</w:t>
      </w:r>
      <w:r w:rsidR="00F2774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способ</w:t>
      </w:r>
      <w:r w:rsidR="00F2774E">
        <w:rPr>
          <w:sz w:val="24"/>
          <w:szCs w:val="24"/>
          <w:lang w:val="ru-RU"/>
        </w:rPr>
        <w:t>ами</w:t>
      </w:r>
      <w:r w:rsidR="00D74241">
        <w:rPr>
          <w:sz w:val="24"/>
          <w:szCs w:val="24"/>
          <w:lang w:val="ru-RU"/>
        </w:rPr>
        <w:t>, предусмотренными договором между Клиентом и Банком</w:t>
      </w:r>
      <w:r w:rsidR="00945799" w:rsidRPr="001F43F6">
        <w:rPr>
          <w:sz w:val="24"/>
          <w:szCs w:val="24"/>
          <w:lang w:val="ru-RU"/>
        </w:rPr>
        <w:t>.</w:t>
      </w:r>
    </w:p>
    <w:p w:rsidR="003A5F19" w:rsidRPr="00B704BC" w:rsidRDefault="003A5F19" w:rsidP="00DB62FC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</w:p>
    <w:p w:rsidR="003A5F19" w:rsidRDefault="00877E30" w:rsidP="00061FA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3A5F19">
        <w:rPr>
          <w:sz w:val="24"/>
          <w:szCs w:val="24"/>
          <w:lang w:val="ru-RU"/>
        </w:rPr>
        <w:t xml:space="preserve">6. </w:t>
      </w:r>
      <w:r w:rsidR="00417F65" w:rsidRPr="00DB62FC">
        <w:rPr>
          <w:sz w:val="24"/>
          <w:szCs w:val="24"/>
          <w:lang w:val="ru-RU"/>
        </w:rPr>
        <w:t xml:space="preserve">Размер комиссионного вознаграждения установлен для стандартных банковских операций, осуществление которых предусмотрено настоящим Тарифом. Банк вправе взимать дополнительную плату за выполнение операций, принятых в банковской практике, но не перечисленных в настоящем Тарифе, в порядке и размере, согласованном с Клиентом. При отсутствии операций по Счету Клиента в течение 3 </w:t>
      </w:r>
      <w:r w:rsidR="007B40D2">
        <w:rPr>
          <w:sz w:val="24"/>
          <w:szCs w:val="24"/>
          <w:lang w:val="ru-RU"/>
        </w:rPr>
        <w:t xml:space="preserve">(трех) </w:t>
      </w:r>
      <w:r w:rsidR="00417F65" w:rsidRPr="00DB62FC">
        <w:rPr>
          <w:sz w:val="24"/>
          <w:szCs w:val="24"/>
          <w:lang w:val="ru-RU"/>
        </w:rPr>
        <w:t>месяцев и более Банк оставляет за собой право приостановить начисление комиссионного вознаграждения в соответствии с Тарифом</w:t>
      </w:r>
    </w:p>
    <w:p w:rsidR="00F872C7" w:rsidRPr="00F872C7" w:rsidRDefault="00F872C7" w:rsidP="00061FA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</w:p>
    <w:p w:rsidR="00417F65" w:rsidRPr="003C7F50" w:rsidRDefault="00417F65" w:rsidP="00F41D1C">
      <w:pPr>
        <w:pStyle w:val="ae"/>
        <w:numPr>
          <w:ilvl w:val="0"/>
          <w:numId w:val="17"/>
        </w:numPr>
        <w:tabs>
          <w:tab w:val="left" w:pos="360"/>
        </w:tabs>
        <w:spacing w:after="120" w:line="216" w:lineRule="auto"/>
        <w:ind w:left="0" w:firstLine="0"/>
        <w:jc w:val="both"/>
        <w:rPr>
          <w:sz w:val="24"/>
          <w:szCs w:val="24"/>
          <w:lang w:val="ru-RU"/>
        </w:rPr>
      </w:pPr>
      <w:r w:rsidRPr="003A5F19">
        <w:rPr>
          <w:sz w:val="24"/>
          <w:szCs w:val="24"/>
          <w:lang w:val="ru-RU"/>
        </w:rPr>
        <w:t>Комиссии, взимаемые Банком на ежемесячной основе, взимаются Банком за календарный месяц. В случае отказа Клиента от услуги до истечения календарного месяца или пользования услугой неполный месяц</w:t>
      </w:r>
      <w:r w:rsidR="00CF116E">
        <w:rPr>
          <w:sz w:val="24"/>
          <w:szCs w:val="24"/>
          <w:lang w:val="ru-RU"/>
        </w:rPr>
        <w:t>,</w:t>
      </w:r>
      <w:r w:rsidRPr="003A5F19">
        <w:rPr>
          <w:sz w:val="24"/>
          <w:szCs w:val="24"/>
          <w:lang w:val="ru-RU"/>
        </w:rPr>
        <w:t xml:space="preserve"> пересчет комиссии Банком не осуществляется, и комиссия взимается  как за полный календарный  месяц, если иное напрямую не предусмотрено настоящим Тарифом</w:t>
      </w:r>
      <w:r w:rsidR="00DB62FC" w:rsidRPr="003A5F19">
        <w:rPr>
          <w:sz w:val="24"/>
          <w:szCs w:val="24"/>
          <w:lang w:val="ru-RU"/>
        </w:rPr>
        <w:t xml:space="preserve"> </w:t>
      </w:r>
    </w:p>
    <w:p w:rsidR="00F872C7" w:rsidRPr="003C7F50" w:rsidRDefault="00F872C7" w:rsidP="00F872C7">
      <w:pPr>
        <w:pStyle w:val="ae"/>
        <w:tabs>
          <w:tab w:val="left" w:pos="360"/>
        </w:tabs>
        <w:spacing w:after="120" w:line="216" w:lineRule="auto"/>
        <w:ind w:left="0"/>
        <w:jc w:val="both"/>
        <w:rPr>
          <w:sz w:val="24"/>
          <w:szCs w:val="24"/>
          <w:lang w:val="ru-RU"/>
        </w:rPr>
      </w:pPr>
    </w:p>
    <w:p w:rsidR="00417F65" w:rsidRPr="006975DD" w:rsidRDefault="006975DD" w:rsidP="006975DD">
      <w:pPr>
        <w:pStyle w:val="ae"/>
        <w:spacing w:after="120" w:line="216" w:lineRule="auto"/>
        <w:ind w:left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8. </w:t>
      </w:r>
      <w:r w:rsidR="00417F65" w:rsidRPr="00F23468">
        <w:rPr>
          <w:spacing w:val="-4"/>
          <w:sz w:val="24"/>
          <w:szCs w:val="24"/>
          <w:lang w:val="ru-RU"/>
        </w:rPr>
        <w:t>Расходы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Банка</w:t>
      </w:r>
      <w:r w:rsidR="00417F65" w:rsidRPr="00B704BC">
        <w:rPr>
          <w:spacing w:val="-4"/>
          <w:sz w:val="24"/>
          <w:szCs w:val="24"/>
          <w:lang w:val="ru-RU"/>
        </w:rPr>
        <w:t xml:space="preserve">, </w:t>
      </w:r>
      <w:r w:rsidR="00417F65" w:rsidRPr="00F23468">
        <w:rPr>
          <w:spacing w:val="-4"/>
          <w:sz w:val="24"/>
          <w:szCs w:val="24"/>
          <w:lang w:val="ru-RU"/>
        </w:rPr>
        <w:t>возникающие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в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связи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с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исполнением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поручений</w:t>
      </w:r>
      <w:r w:rsidR="00312F17" w:rsidRPr="00B704BC">
        <w:rPr>
          <w:spacing w:val="-4"/>
          <w:sz w:val="24"/>
          <w:szCs w:val="24"/>
          <w:lang w:val="ru-RU"/>
        </w:rPr>
        <w:t xml:space="preserve"> </w:t>
      </w:r>
      <w:r w:rsidR="00312F17">
        <w:rPr>
          <w:spacing w:val="-4"/>
          <w:sz w:val="24"/>
          <w:szCs w:val="24"/>
          <w:lang w:val="ru-RU"/>
        </w:rPr>
        <w:t>Клиента</w:t>
      </w:r>
      <w:r w:rsidR="00417F65" w:rsidRPr="00B704BC">
        <w:rPr>
          <w:spacing w:val="-4"/>
          <w:sz w:val="24"/>
          <w:szCs w:val="24"/>
          <w:lang w:val="ru-RU"/>
        </w:rPr>
        <w:t xml:space="preserve"> (</w:t>
      </w:r>
      <w:r w:rsidR="00417F65" w:rsidRPr="00F23468">
        <w:rPr>
          <w:spacing w:val="-4"/>
          <w:sz w:val="24"/>
          <w:szCs w:val="24"/>
          <w:lang w:val="ru-RU"/>
        </w:rPr>
        <w:t>телекоммуникационные</w:t>
      </w:r>
      <w:r w:rsidR="00D74241">
        <w:rPr>
          <w:spacing w:val="-4"/>
          <w:sz w:val="24"/>
          <w:szCs w:val="24"/>
          <w:lang w:val="ru-RU"/>
        </w:rPr>
        <w:t xml:space="preserve">, </w:t>
      </w:r>
      <w:r w:rsidR="00312F17">
        <w:rPr>
          <w:spacing w:val="-4"/>
          <w:sz w:val="24"/>
          <w:szCs w:val="24"/>
          <w:lang w:val="ru-RU"/>
        </w:rPr>
        <w:t>почтовые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расходы</w:t>
      </w:r>
      <w:r w:rsidR="00417F65" w:rsidRPr="00B704BC">
        <w:rPr>
          <w:spacing w:val="-4"/>
          <w:sz w:val="24"/>
          <w:szCs w:val="24"/>
          <w:lang w:val="ru-RU"/>
        </w:rPr>
        <w:t xml:space="preserve">, </w:t>
      </w:r>
      <w:r w:rsidR="00417F65" w:rsidRPr="00F23468">
        <w:rPr>
          <w:spacing w:val="-4"/>
          <w:sz w:val="24"/>
          <w:szCs w:val="24"/>
          <w:lang w:val="ru-RU"/>
        </w:rPr>
        <w:t>комиссии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банков</w:t>
      </w:r>
      <w:r w:rsidR="00417F65" w:rsidRPr="00B704BC">
        <w:rPr>
          <w:spacing w:val="-4"/>
          <w:sz w:val="24"/>
          <w:szCs w:val="24"/>
          <w:lang w:val="ru-RU"/>
        </w:rPr>
        <w:t>-</w:t>
      </w:r>
      <w:r w:rsidR="00417F65" w:rsidRPr="00F23468">
        <w:rPr>
          <w:spacing w:val="-4"/>
          <w:sz w:val="24"/>
          <w:szCs w:val="24"/>
          <w:lang w:val="ru-RU"/>
        </w:rPr>
        <w:t>корреспондентов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и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третьих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лиц</w:t>
      </w:r>
      <w:r w:rsidR="00417F65" w:rsidRPr="00B704BC">
        <w:rPr>
          <w:spacing w:val="-4"/>
          <w:sz w:val="24"/>
          <w:szCs w:val="24"/>
          <w:lang w:val="ru-RU"/>
        </w:rPr>
        <w:t xml:space="preserve">, </w:t>
      </w:r>
      <w:r w:rsidR="00417F65" w:rsidRPr="00F23468">
        <w:rPr>
          <w:spacing w:val="-4"/>
          <w:sz w:val="24"/>
          <w:szCs w:val="24"/>
          <w:lang w:val="ru-RU"/>
        </w:rPr>
        <w:t>и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т</w:t>
      </w:r>
      <w:r w:rsidR="00417F65" w:rsidRPr="00B704BC">
        <w:rPr>
          <w:spacing w:val="-4"/>
          <w:sz w:val="24"/>
          <w:szCs w:val="24"/>
          <w:lang w:val="ru-RU"/>
        </w:rPr>
        <w:t>.</w:t>
      </w:r>
      <w:r w:rsidR="00417F65" w:rsidRPr="00F23468">
        <w:rPr>
          <w:spacing w:val="-4"/>
          <w:sz w:val="24"/>
          <w:szCs w:val="24"/>
          <w:lang w:val="ru-RU"/>
        </w:rPr>
        <w:t>п</w:t>
      </w:r>
      <w:r w:rsidR="00417F65" w:rsidRPr="00B704BC">
        <w:rPr>
          <w:spacing w:val="-4"/>
          <w:sz w:val="24"/>
          <w:szCs w:val="24"/>
          <w:lang w:val="ru-RU"/>
        </w:rPr>
        <w:t xml:space="preserve">.), </w:t>
      </w:r>
      <w:r w:rsidR="00590981">
        <w:rPr>
          <w:spacing w:val="-4"/>
          <w:sz w:val="24"/>
          <w:szCs w:val="24"/>
          <w:lang w:val="ru-RU"/>
        </w:rPr>
        <w:t xml:space="preserve">подлежат возмещению </w:t>
      </w:r>
      <w:r w:rsidR="00417F65" w:rsidRPr="00B704BC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Клиентом</w:t>
      </w:r>
      <w:r w:rsidR="00417F65" w:rsidRPr="006975DD">
        <w:rPr>
          <w:spacing w:val="-4"/>
          <w:sz w:val="24"/>
          <w:szCs w:val="24"/>
          <w:lang w:val="ru-RU"/>
        </w:rPr>
        <w:t xml:space="preserve"> </w:t>
      </w:r>
      <w:r w:rsidR="00417F65" w:rsidRPr="00F23468">
        <w:rPr>
          <w:spacing w:val="-4"/>
          <w:sz w:val="24"/>
          <w:szCs w:val="24"/>
          <w:lang w:val="ru-RU"/>
        </w:rPr>
        <w:t>дополнительно</w:t>
      </w:r>
      <w:r w:rsidR="00A62BD4">
        <w:rPr>
          <w:spacing w:val="-4"/>
          <w:sz w:val="24"/>
          <w:szCs w:val="24"/>
          <w:lang w:val="ru-RU"/>
        </w:rPr>
        <w:t>.</w:t>
      </w:r>
    </w:p>
    <w:p w:rsidR="00F872C7" w:rsidRDefault="00F872C7" w:rsidP="00F026DB">
      <w:pPr>
        <w:tabs>
          <w:tab w:val="left" w:pos="0"/>
          <w:tab w:val="left" w:pos="8789"/>
        </w:tabs>
        <w:spacing w:line="216" w:lineRule="auto"/>
        <w:jc w:val="both"/>
        <w:rPr>
          <w:sz w:val="24"/>
          <w:szCs w:val="24"/>
          <w:lang w:val="ru-RU"/>
        </w:rPr>
      </w:pPr>
    </w:p>
    <w:p w:rsidR="007571C7" w:rsidRDefault="00F026DB" w:rsidP="00F026DB">
      <w:pPr>
        <w:tabs>
          <w:tab w:val="left" w:pos="0"/>
          <w:tab w:val="left" w:pos="8789"/>
        </w:tabs>
        <w:spacing w:line="216" w:lineRule="auto"/>
        <w:jc w:val="both"/>
        <w:rPr>
          <w:sz w:val="24"/>
          <w:szCs w:val="24"/>
          <w:lang w:val="ru-RU"/>
        </w:rPr>
      </w:pPr>
      <w:r w:rsidRPr="00F026DB">
        <w:rPr>
          <w:sz w:val="24"/>
          <w:szCs w:val="24"/>
          <w:lang w:val="ru-RU"/>
        </w:rPr>
        <w:t xml:space="preserve">9. </w:t>
      </w:r>
      <w:r w:rsidR="00417F65" w:rsidRPr="00F026DB">
        <w:rPr>
          <w:sz w:val="24"/>
          <w:szCs w:val="24"/>
          <w:lang w:val="ru-RU"/>
        </w:rPr>
        <w:t>Банк не взимает комиссию за совершение операций, связанных с платежами на  счета  по  учету  средств бюджетов государственных органов любого уровня и на счета средств государственных внебюджетных  фондов (т.е. на счета 1-ого порядка по Плану счетов Банка России 401-404). Фактические расходы Банка по таким операциям подлежат возмещению</w:t>
      </w:r>
      <w:r w:rsidR="0045639A" w:rsidRPr="00F026DB">
        <w:rPr>
          <w:sz w:val="24"/>
          <w:szCs w:val="24"/>
          <w:lang w:val="ru-RU"/>
        </w:rPr>
        <w:t xml:space="preserve"> </w:t>
      </w:r>
      <w:proofErr w:type="gramStart"/>
      <w:r w:rsidR="0045639A" w:rsidRPr="00F026DB">
        <w:rPr>
          <w:sz w:val="24"/>
          <w:szCs w:val="24"/>
          <w:lang w:val="ru-RU"/>
        </w:rPr>
        <w:t>Клиентом</w:t>
      </w:r>
      <w:proofErr w:type="gramEnd"/>
      <w:r w:rsidR="006975DD">
        <w:rPr>
          <w:sz w:val="24"/>
          <w:szCs w:val="24"/>
          <w:lang w:val="ru-RU"/>
        </w:rPr>
        <w:t xml:space="preserve"> и </w:t>
      </w:r>
      <w:r w:rsidR="00417F65" w:rsidRPr="00F872C7">
        <w:rPr>
          <w:sz w:val="24"/>
          <w:szCs w:val="24"/>
          <w:lang w:val="ru-RU"/>
        </w:rPr>
        <w:t xml:space="preserve"> </w:t>
      </w:r>
      <w:r w:rsidR="00417F65" w:rsidRPr="00F026DB">
        <w:rPr>
          <w:sz w:val="24"/>
          <w:szCs w:val="24"/>
          <w:lang w:val="ru-RU"/>
        </w:rPr>
        <w:t>производится</w:t>
      </w:r>
      <w:r w:rsidR="00417F65" w:rsidRPr="00F872C7">
        <w:rPr>
          <w:sz w:val="24"/>
          <w:szCs w:val="24"/>
          <w:lang w:val="ru-RU"/>
        </w:rPr>
        <w:t xml:space="preserve"> </w:t>
      </w:r>
      <w:r w:rsidR="00417F65" w:rsidRPr="00F026DB">
        <w:rPr>
          <w:sz w:val="24"/>
          <w:szCs w:val="24"/>
          <w:lang w:val="ru-RU"/>
        </w:rPr>
        <w:t>в</w:t>
      </w:r>
      <w:r w:rsidR="00417F65" w:rsidRPr="00F872C7">
        <w:rPr>
          <w:sz w:val="24"/>
          <w:szCs w:val="24"/>
          <w:lang w:val="ru-RU"/>
        </w:rPr>
        <w:t xml:space="preserve"> </w:t>
      </w:r>
      <w:r w:rsidR="00417F65" w:rsidRPr="00F026DB">
        <w:rPr>
          <w:sz w:val="24"/>
          <w:szCs w:val="24"/>
          <w:lang w:val="ru-RU"/>
        </w:rPr>
        <w:t>соответствии</w:t>
      </w:r>
      <w:r w:rsidR="00417F65" w:rsidRPr="00F872C7">
        <w:rPr>
          <w:sz w:val="24"/>
          <w:szCs w:val="24"/>
          <w:lang w:val="ru-RU"/>
        </w:rPr>
        <w:t xml:space="preserve"> </w:t>
      </w:r>
      <w:r w:rsidR="00417F65" w:rsidRPr="00F026DB">
        <w:rPr>
          <w:sz w:val="24"/>
          <w:szCs w:val="24"/>
          <w:lang w:val="ru-RU"/>
        </w:rPr>
        <w:t>с</w:t>
      </w:r>
      <w:r w:rsidR="00417F65" w:rsidRPr="00F872C7">
        <w:rPr>
          <w:sz w:val="24"/>
          <w:szCs w:val="24"/>
          <w:lang w:val="ru-RU"/>
        </w:rPr>
        <w:t xml:space="preserve"> </w:t>
      </w:r>
      <w:r w:rsidRPr="00F026DB">
        <w:rPr>
          <w:sz w:val="24"/>
          <w:szCs w:val="24"/>
          <w:lang w:val="ru-RU"/>
        </w:rPr>
        <w:t>ра</w:t>
      </w:r>
      <w:r w:rsidR="007571C7">
        <w:rPr>
          <w:sz w:val="24"/>
          <w:szCs w:val="24"/>
          <w:lang w:val="ru-RU"/>
        </w:rPr>
        <w:t>з</w:t>
      </w:r>
      <w:r w:rsidRPr="00F026DB">
        <w:rPr>
          <w:sz w:val="24"/>
          <w:szCs w:val="24"/>
          <w:lang w:val="ru-RU"/>
        </w:rPr>
        <w:t>делом</w:t>
      </w:r>
      <w:r w:rsidRPr="00F872C7">
        <w:rPr>
          <w:sz w:val="24"/>
          <w:szCs w:val="24"/>
          <w:lang w:val="ru-RU"/>
        </w:rPr>
        <w:t xml:space="preserve"> 3 </w:t>
      </w:r>
      <w:r w:rsidRPr="00F026DB">
        <w:rPr>
          <w:sz w:val="24"/>
          <w:szCs w:val="24"/>
          <w:lang w:val="ru-RU"/>
        </w:rPr>
        <w:t>Тарифа</w:t>
      </w:r>
      <w:r w:rsidR="006975DD">
        <w:rPr>
          <w:sz w:val="24"/>
          <w:szCs w:val="24"/>
          <w:lang w:val="ru-RU"/>
        </w:rPr>
        <w:t>.</w:t>
      </w:r>
    </w:p>
    <w:p w:rsidR="006975DD" w:rsidRPr="00F872C7" w:rsidRDefault="006975DD" w:rsidP="00F026DB">
      <w:pPr>
        <w:tabs>
          <w:tab w:val="left" w:pos="0"/>
          <w:tab w:val="left" w:pos="8789"/>
        </w:tabs>
        <w:spacing w:line="216" w:lineRule="auto"/>
        <w:jc w:val="both"/>
        <w:rPr>
          <w:spacing w:val="-4"/>
          <w:sz w:val="24"/>
          <w:szCs w:val="24"/>
          <w:lang w:val="ru-RU"/>
        </w:rPr>
      </w:pPr>
    </w:p>
    <w:p w:rsidR="006975DD" w:rsidRDefault="00F026DB" w:rsidP="00F026DB">
      <w:pPr>
        <w:tabs>
          <w:tab w:val="left" w:pos="90"/>
        </w:tabs>
        <w:spacing w:line="216" w:lineRule="auto"/>
        <w:jc w:val="both"/>
        <w:rPr>
          <w:sz w:val="24"/>
          <w:szCs w:val="24"/>
          <w:lang w:val="ru-RU"/>
        </w:rPr>
      </w:pPr>
      <w:r w:rsidRPr="00F026DB">
        <w:rPr>
          <w:sz w:val="24"/>
          <w:szCs w:val="24"/>
          <w:lang w:val="ru-RU"/>
        </w:rPr>
        <w:t xml:space="preserve">10. </w:t>
      </w:r>
      <w:r w:rsidR="00417F65" w:rsidRPr="00DB62FC">
        <w:rPr>
          <w:sz w:val="24"/>
          <w:szCs w:val="24"/>
          <w:lang w:val="ru-RU"/>
        </w:rPr>
        <w:t>Комиссия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и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расходы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Банка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взимаются</w:t>
      </w:r>
      <w:r w:rsidR="00DB62FC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с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Клиента</w:t>
      </w:r>
      <w:r w:rsidR="00417F65" w:rsidRPr="00B704BC">
        <w:rPr>
          <w:sz w:val="24"/>
          <w:szCs w:val="24"/>
          <w:lang w:val="ru-RU"/>
        </w:rPr>
        <w:t xml:space="preserve">, </w:t>
      </w:r>
      <w:r w:rsidR="00417F65" w:rsidRPr="00DB62FC">
        <w:rPr>
          <w:sz w:val="24"/>
          <w:szCs w:val="24"/>
          <w:lang w:val="ru-RU"/>
        </w:rPr>
        <w:t>давшего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поручение</w:t>
      </w:r>
      <w:r w:rsidR="00417F65" w:rsidRPr="00B704BC">
        <w:rPr>
          <w:sz w:val="24"/>
          <w:szCs w:val="24"/>
          <w:lang w:val="ru-RU"/>
        </w:rPr>
        <w:t xml:space="preserve">, </w:t>
      </w:r>
      <w:r w:rsidR="00417F65" w:rsidRPr="00DB62FC">
        <w:rPr>
          <w:sz w:val="24"/>
          <w:szCs w:val="24"/>
          <w:lang w:val="ru-RU"/>
        </w:rPr>
        <w:t>если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иное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не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определено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в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его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платежных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инструкциях</w:t>
      </w:r>
      <w:r w:rsidR="00417F65" w:rsidRPr="00B704BC">
        <w:rPr>
          <w:sz w:val="24"/>
          <w:szCs w:val="24"/>
          <w:lang w:val="ru-RU"/>
        </w:rPr>
        <w:t xml:space="preserve">, </w:t>
      </w:r>
      <w:r w:rsidR="00417F65" w:rsidRPr="00DB62FC">
        <w:rPr>
          <w:sz w:val="24"/>
          <w:szCs w:val="24"/>
          <w:lang w:val="ru-RU"/>
        </w:rPr>
        <w:t>а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также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в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случае</w:t>
      </w:r>
      <w:r w:rsidR="00417F65" w:rsidRPr="00B704BC">
        <w:rPr>
          <w:sz w:val="24"/>
          <w:szCs w:val="24"/>
          <w:lang w:val="ru-RU"/>
        </w:rPr>
        <w:t xml:space="preserve">, </w:t>
      </w:r>
      <w:r w:rsidR="00417F65" w:rsidRPr="00DB62FC">
        <w:rPr>
          <w:sz w:val="24"/>
          <w:szCs w:val="24"/>
          <w:lang w:val="ru-RU"/>
        </w:rPr>
        <w:t>если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комиссии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и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расходы</w:t>
      </w:r>
      <w:r w:rsidR="00417F65" w:rsidRPr="00B704BC">
        <w:rPr>
          <w:sz w:val="24"/>
          <w:szCs w:val="24"/>
          <w:lang w:val="ru-RU"/>
        </w:rPr>
        <w:t xml:space="preserve"> </w:t>
      </w:r>
      <w:r w:rsidR="00417F65" w:rsidRPr="00DB62FC">
        <w:rPr>
          <w:sz w:val="24"/>
          <w:szCs w:val="24"/>
          <w:lang w:val="ru-RU"/>
        </w:rPr>
        <w:t>Банка</w:t>
      </w:r>
      <w:r w:rsidR="00DB62FC" w:rsidRPr="00B704BC">
        <w:rPr>
          <w:sz w:val="24"/>
          <w:szCs w:val="24"/>
          <w:lang w:val="ru-RU"/>
        </w:rPr>
        <w:t>,</w:t>
      </w:r>
      <w:r w:rsidR="0006707E">
        <w:rPr>
          <w:sz w:val="24"/>
          <w:szCs w:val="24"/>
          <w:lang w:val="ru-RU"/>
        </w:rPr>
        <w:t xml:space="preserve"> </w:t>
      </w:r>
      <w:r w:rsidR="006975DD">
        <w:rPr>
          <w:sz w:val="24"/>
          <w:szCs w:val="24"/>
          <w:lang w:val="ru-RU"/>
        </w:rPr>
        <w:t xml:space="preserve">подлежащие, </w:t>
      </w:r>
      <w:r w:rsidR="00417F65" w:rsidRPr="00DB62FC">
        <w:rPr>
          <w:sz w:val="24"/>
          <w:szCs w:val="24"/>
          <w:lang w:val="ru-RU"/>
        </w:rPr>
        <w:t>согласно</w:t>
      </w:r>
      <w:r w:rsidR="00417F65" w:rsidRPr="00B704BC">
        <w:rPr>
          <w:sz w:val="24"/>
          <w:szCs w:val="24"/>
          <w:lang w:val="ru-RU"/>
        </w:rPr>
        <w:t xml:space="preserve"> </w:t>
      </w:r>
      <w:r w:rsidR="0068755F" w:rsidRPr="00DB62FC">
        <w:rPr>
          <w:sz w:val="24"/>
          <w:szCs w:val="24"/>
          <w:lang w:val="ru-RU"/>
        </w:rPr>
        <w:t>поручени</w:t>
      </w:r>
      <w:r w:rsidR="0068755F">
        <w:rPr>
          <w:sz w:val="24"/>
          <w:szCs w:val="24"/>
          <w:lang w:val="ru-RU"/>
        </w:rPr>
        <w:t>ю</w:t>
      </w:r>
      <w:r w:rsidR="006975DD">
        <w:rPr>
          <w:sz w:val="24"/>
          <w:szCs w:val="24"/>
          <w:lang w:val="ru-RU"/>
        </w:rPr>
        <w:t xml:space="preserve"> Клиента или ввиду его отсутствия удержанию с третьей стороны, не могут быть получены Банком в указанном порядке. </w:t>
      </w:r>
    </w:p>
    <w:p w:rsidR="006975DD" w:rsidRPr="006975DD" w:rsidRDefault="006975DD" w:rsidP="00F026DB">
      <w:pPr>
        <w:tabs>
          <w:tab w:val="left" w:pos="90"/>
        </w:tabs>
        <w:spacing w:line="216" w:lineRule="auto"/>
        <w:jc w:val="both"/>
        <w:rPr>
          <w:sz w:val="24"/>
          <w:szCs w:val="24"/>
          <w:lang w:val="ru-RU"/>
        </w:rPr>
      </w:pPr>
    </w:p>
    <w:p w:rsidR="00417F65" w:rsidRDefault="009C374B" w:rsidP="009C374B">
      <w:pPr>
        <w:tabs>
          <w:tab w:val="left" w:pos="0"/>
        </w:tabs>
        <w:spacing w:line="21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417F65" w:rsidRPr="00DB62FC">
        <w:rPr>
          <w:sz w:val="24"/>
          <w:szCs w:val="24"/>
          <w:lang w:val="ru-RU"/>
        </w:rPr>
        <w:t xml:space="preserve">На основании  </w:t>
      </w:r>
      <w:r w:rsidR="00481CCF">
        <w:rPr>
          <w:sz w:val="24"/>
          <w:szCs w:val="24"/>
          <w:lang w:val="ru-RU"/>
        </w:rPr>
        <w:t>д</w:t>
      </w:r>
      <w:r w:rsidR="00481CCF" w:rsidRPr="00DB62FC">
        <w:rPr>
          <w:sz w:val="24"/>
          <w:szCs w:val="24"/>
          <w:lang w:val="ru-RU"/>
        </w:rPr>
        <w:t>оговора</w:t>
      </w:r>
      <w:r w:rsidR="00417F65" w:rsidRPr="00DB62FC">
        <w:rPr>
          <w:sz w:val="24"/>
          <w:szCs w:val="24"/>
          <w:lang w:val="ru-RU"/>
        </w:rPr>
        <w:t>, заключенного между Клиентом и Банком, комиссия и расходы Банка, связанные с выполнением поручения Клиента, взыскиваются на условиях заранее данного акцепта на списание. Банк оставляет за собой право при отсутствии денежных средств на расчетном счете удерживать комиссионное вознаграждение, причитающееся Банку</w:t>
      </w:r>
      <w:r w:rsidR="00F23468" w:rsidRPr="00F23468">
        <w:rPr>
          <w:sz w:val="24"/>
          <w:szCs w:val="24"/>
          <w:lang w:val="ru-RU"/>
        </w:rPr>
        <w:t>,</w:t>
      </w:r>
      <w:r w:rsidR="00417F65" w:rsidRPr="00DB62FC">
        <w:rPr>
          <w:sz w:val="24"/>
          <w:szCs w:val="24"/>
          <w:lang w:val="ru-RU"/>
        </w:rPr>
        <w:t xml:space="preserve"> с иных счетов, открытых в Банке</w:t>
      </w:r>
      <w:r w:rsidR="00DB62FC" w:rsidRPr="006975DD">
        <w:rPr>
          <w:sz w:val="24"/>
          <w:szCs w:val="24"/>
          <w:lang w:val="ru-RU"/>
        </w:rPr>
        <w:t>.</w:t>
      </w:r>
    </w:p>
    <w:p w:rsidR="006975DD" w:rsidRPr="006975DD" w:rsidRDefault="006975DD" w:rsidP="009C374B">
      <w:pPr>
        <w:tabs>
          <w:tab w:val="left" w:pos="0"/>
        </w:tabs>
        <w:spacing w:line="216" w:lineRule="auto"/>
        <w:jc w:val="both"/>
        <w:rPr>
          <w:sz w:val="24"/>
          <w:szCs w:val="24"/>
          <w:lang w:val="ru-RU"/>
        </w:rPr>
      </w:pPr>
    </w:p>
    <w:p w:rsidR="0064774E" w:rsidRPr="006975DD" w:rsidRDefault="009C374B" w:rsidP="009C374B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6975DD">
        <w:rPr>
          <w:sz w:val="24"/>
          <w:szCs w:val="24"/>
          <w:lang w:val="ru-RU"/>
        </w:rPr>
        <w:t xml:space="preserve">12. </w:t>
      </w:r>
      <w:r w:rsidR="0064774E" w:rsidRPr="00417F65">
        <w:rPr>
          <w:sz w:val="24"/>
          <w:szCs w:val="24"/>
          <w:lang w:val="ru-RU"/>
        </w:rPr>
        <w:t>Если</w:t>
      </w:r>
      <w:r w:rsidR="0064774E" w:rsidRPr="006975DD">
        <w:rPr>
          <w:sz w:val="24"/>
          <w:szCs w:val="24"/>
          <w:lang w:val="ru-RU"/>
        </w:rPr>
        <w:t xml:space="preserve"> </w:t>
      </w:r>
      <w:r w:rsidR="0064774E" w:rsidRPr="00877E30">
        <w:rPr>
          <w:sz w:val="24"/>
          <w:szCs w:val="24"/>
          <w:lang w:val="ru-RU"/>
        </w:rPr>
        <w:t>не</w:t>
      </w:r>
      <w:r w:rsidR="0064774E" w:rsidRPr="006975DD">
        <w:rPr>
          <w:sz w:val="24"/>
          <w:szCs w:val="24"/>
          <w:lang w:val="ru-RU"/>
        </w:rPr>
        <w:t xml:space="preserve"> </w:t>
      </w:r>
      <w:r w:rsidR="0064774E" w:rsidRPr="00877E30">
        <w:rPr>
          <w:sz w:val="24"/>
          <w:szCs w:val="24"/>
          <w:lang w:val="ru-RU"/>
        </w:rPr>
        <w:t>оговорено</w:t>
      </w:r>
      <w:r w:rsidR="0064774E" w:rsidRPr="006975DD">
        <w:rPr>
          <w:sz w:val="24"/>
          <w:szCs w:val="24"/>
          <w:lang w:val="ru-RU"/>
        </w:rPr>
        <w:t xml:space="preserve"> </w:t>
      </w:r>
      <w:r w:rsidR="0064774E" w:rsidRPr="00877E30">
        <w:rPr>
          <w:sz w:val="24"/>
          <w:szCs w:val="24"/>
          <w:lang w:val="ru-RU"/>
        </w:rPr>
        <w:t>иное</w:t>
      </w:r>
      <w:r w:rsidR="0064774E" w:rsidRPr="006975DD">
        <w:rPr>
          <w:sz w:val="24"/>
          <w:szCs w:val="24"/>
          <w:lang w:val="ru-RU"/>
        </w:rPr>
        <w:t xml:space="preserve">, </w:t>
      </w:r>
      <w:r w:rsidR="00DB3556">
        <w:rPr>
          <w:sz w:val="24"/>
          <w:szCs w:val="24"/>
          <w:lang w:val="ru-RU"/>
        </w:rPr>
        <w:t>комиссионное</w:t>
      </w:r>
      <w:r w:rsidR="00DB3556" w:rsidRPr="006975DD">
        <w:rPr>
          <w:sz w:val="24"/>
          <w:szCs w:val="24"/>
          <w:lang w:val="ru-RU"/>
        </w:rPr>
        <w:t xml:space="preserve"> </w:t>
      </w:r>
      <w:r w:rsidR="00DB3556">
        <w:rPr>
          <w:sz w:val="24"/>
          <w:szCs w:val="24"/>
          <w:lang w:val="ru-RU"/>
        </w:rPr>
        <w:t>вознаграждение</w:t>
      </w:r>
      <w:r w:rsidR="00DB3556" w:rsidRPr="006975DD">
        <w:rPr>
          <w:sz w:val="24"/>
          <w:szCs w:val="24"/>
          <w:lang w:val="ru-RU"/>
        </w:rPr>
        <w:t xml:space="preserve">, </w:t>
      </w:r>
      <w:r w:rsidR="00DB3556">
        <w:rPr>
          <w:sz w:val="24"/>
          <w:szCs w:val="24"/>
          <w:lang w:val="ru-RU"/>
        </w:rPr>
        <w:t>предусмотренное</w:t>
      </w:r>
      <w:r w:rsidR="00DB3556" w:rsidRPr="006975DD">
        <w:rPr>
          <w:sz w:val="24"/>
          <w:szCs w:val="24"/>
          <w:lang w:val="ru-RU"/>
        </w:rPr>
        <w:t xml:space="preserve"> </w:t>
      </w:r>
      <w:r w:rsidR="00DB3556">
        <w:rPr>
          <w:sz w:val="24"/>
          <w:szCs w:val="24"/>
          <w:lang w:val="ru-RU"/>
        </w:rPr>
        <w:t>Тарифом</w:t>
      </w:r>
      <w:r w:rsidR="00DB3556" w:rsidRPr="006975DD">
        <w:rPr>
          <w:sz w:val="24"/>
          <w:szCs w:val="24"/>
          <w:lang w:val="ru-RU"/>
        </w:rPr>
        <w:t xml:space="preserve">, </w:t>
      </w:r>
      <w:r w:rsidR="0064774E" w:rsidRPr="00877E30">
        <w:rPr>
          <w:sz w:val="24"/>
          <w:szCs w:val="24"/>
          <w:lang w:val="ru-RU"/>
        </w:rPr>
        <w:t>не</w:t>
      </w:r>
      <w:r w:rsidR="0064774E" w:rsidRPr="006975DD">
        <w:rPr>
          <w:sz w:val="24"/>
          <w:szCs w:val="24"/>
          <w:lang w:val="ru-RU"/>
        </w:rPr>
        <w:t xml:space="preserve"> </w:t>
      </w:r>
      <w:r w:rsidR="00DB3556" w:rsidRPr="00877E30">
        <w:rPr>
          <w:sz w:val="24"/>
          <w:szCs w:val="24"/>
          <w:lang w:val="ru-RU"/>
        </w:rPr>
        <w:t>явля</w:t>
      </w:r>
      <w:r w:rsidR="00DB3556">
        <w:rPr>
          <w:sz w:val="24"/>
          <w:szCs w:val="24"/>
          <w:lang w:val="ru-RU"/>
        </w:rPr>
        <w:t>е</w:t>
      </w:r>
      <w:r w:rsidR="00DB3556" w:rsidRPr="00877E30">
        <w:rPr>
          <w:sz w:val="24"/>
          <w:szCs w:val="24"/>
          <w:lang w:val="ru-RU"/>
        </w:rPr>
        <w:t>тся</w:t>
      </w:r>
      <w:r w:rsidR="00DB3556" w:rsidRPr="006975DD">
        <w:rPr>
          <w:sz w:val="24"/>
          <w:szCs w:val="24"/>
          <w:lang w:val="ru-RU"/>
        </w:rPr>
        <w:t xml:space="preserve"> </w:t>
      </w:r>
      <w:r w:rsidR="0064774E" w:rsidRPr="00877E30">
        <w:rPr>
          <w:sz w:val="24"/>
          <w:szCs w:val="24"/>
          <w:lang w:val="ru-RU"/>
        </w:rPr>
        <w:t>предметом</w:t>
      </w:r>
      <w:r w:rsidR="0064774E" w:rsidRPr="006975DD">
        <w:rPr>
          <w:sz w:val="24"/>
          <w:szCs w:val="24"/>
          <w:lang w:val="ru-RU"/>
        </w:rPr>
        <w:t xml:space="preserve"> </w:t>
      </w:r>
      <w:r w:rsidR="003A17A2">
        <w:rPr>
          <w:sz w:val="24"/>
          <w:szCs w:val="24"/>
          <w:lang w:val="ru-RU"/>
        </w:rPr>
        <w:t>взимания</w:t>
      </w:r>
      <w:r w:rsidR="003A17A2" w:rsidRPr="006975DD">
        <w:rPr>
          <w:sz w:val="24"/>
          <w:szCs w:val="24"/>
          <w:lang w:val="ru-RU"/>
        </w:rPr>
        <w:t xml:space="preserve"> </w:t>
      </w:r>
      <w:r w:rsidR="0064774E" w:rsidRPr="006975DD">
        <w:rPr>
          <w:sz w:val="24"/>
          <w:szCs w:val="24"/>
          <w:lang w:val="ru-RU"/>
        </w:rPr>
        <w:t xml:space="preserve"> </w:t>
      </w:r>
      <w:r w:rsidR="0064774E" w:rsidRPr="00877E30">
        <w:rPr>
          <w:sz w:val="24"/>
          <w:szCs w:val="24"/>
          <w:lang w:val="ru-RU"/>
        </w:rPr>
        <w:t>НДС</w:t>
      </w:r>
      <w:r w:rsidR="006975DD">
        <w:rPr>
          <w:sz w:val="24"/>
          <w:szCs w:val="24"/>
          <w:lang w:val="ru-RU"/>
        </w:rPr>
        <w:t>.</w:t>
      </w:r>
    </w:p>
    <w:p w:rsidR="009C374B" w:rsidRPr="006975DD" w:rsidRDefault="009C374B" w:rsidP="009C374B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</w:p>
    <w:p w:rsidR="0034070F" w:rsidRPr="00B704BC" w:rsidRDefault="0034070F" w:rsidP="0034070F">
      <w:pPr>
        <w:pStyle w:val="ae"/>
        <w:rPr>
          <w:sz w:val="24"/>
          <w:szCs w:val="24"/>
          <w:lang w:val="ru-RU"/>
        </w:rPr>
      </w:pPr>
    </w:p>
    <w:p w:rsidR="0064774E" w:rsidRPr="00F23468" w:rsidRDefault="0064774E" w:rsidP="0064774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</w:p>
    <w:p w:rsidR="0064774E" w:rsidRPr="00DB62FC" w:rsidRDefault="0064774E" w:rsidP="0064431F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DB62FC">
        <w:rPr>
          <w:sz w:val="24"/>
          <w:szCs w:val="24"/>
          <w:lang w:val="ru-RU"/>
        </w:rPr>
        <w:br w:type="page"/>
      </w:r>
    </w:p>
    <w:p w:rsidR="0064774E" w:rsidRPr="00E03139" w:rsidRDefault="0064774E" w:rsidP="0064774E">
      <w:pPr>
        <w:pStyle w:val="a3"/>
        <w:tabs>
          <w:tab w:val="clear" w:pos="4153"/>
          <w:tab w:val="clear" w:pos="8306"/>
        </w:tabs>
        <w:rPr>
          <w:sz w:val="16"/>
          <w:szCs w:val="16"/>
          <w:lang w:val="ru-RU"/>
        </w:rPr>
      </w:pP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39"/>
        <w:gridCol w:w="47"/>
        <w:gridCol w:w="2148"/>
        <w:gridCol w:w="17"/>
        <w:gridCol w:w="1797"/>
        <w:gridCol w:w="94"/>
        <w:gridCol w:w="2159"/>
        <w:gridCol w:w="180"/>
        <w:gridCol w:w="90"/>
        <w:gridCol w:w="90"/>
        <w:gridCol w:w="2429"/>
      </w:tblGrid>
      <w:tr w:rsidR="0064774E" w:rsidRPr="006C6017" w:rsidTr="007A21CC">
        <w:trPr>
          <w:trHeight w:val="484"/>
        </w:trPr>
        <w:tc>
          <w:tcPr>
            <w:tcW w:w="3489" w:type="dxa"/>
            <w:gridSpan w:val="2"/>
          </w:tcPr>
          <w:p w:rsidR="0064774E" w:rsidRPr="006C6017" w:rsidRDefault="00503A8E" w:rsidP="006975DD">
            <w:pPr>
              <w:pStyle w:val="1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6C6017">
              <w:rPr>
                <w:rFonts w:ascii="Times New Roman" w:hAnsi="Times New Roman"/>
                <w:color w:val="auto"/>
                <w:lang w:val="ru-RU"/>
              </w:rPr>
              <w:t xml:space="preserve">Наименование услуги </w:t>
            </w:r>
          </w:p>
        </w:tc>
        <w:tc>
          <w:tcPr>
            <w:tcW w:w="2195" w:type="dxa"/>
            <w:gridSpan w:val="2"/>
          </w:tcPr>
          <w:p w:rsidR="0064774E" w:rsidRPr="006C6017" w:rsidRDefault="0064774E" w:rsidP="006975DD">
            <w:pPr>
              <w:pStyle w:val="1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C6017">
              <w:rPr>
                <w:rFonts w:ascii="Times New Roman" w:hAnsi="Times New Roman"/>
                <w:color w:val="auto"/>
                <w:lang w:val="ru-RU"/>
              </w:rPr>
              <w:t xml:space="preserve">Тариф </w:t>
            </w:r>
          </w:p>
        </w:tc>
        <w:tc>
          <w:tcPr>
            <w:tcW w:w="1908" w:type="dxa"/>
            <w:gridSpan w:val="3"/>
          </w:tcPr>
          <w:p w:rsidR="0064774E" w:rsidRPr="006C6017" w:rsidRDefault="0064774E" w:rsidP="006975DD">
            <w:pPr>
              <w:pStyle w:val="1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C6017">
              <w:rPr>
                <w:rFonts w:ascii="Times New Roman" w:hAnsi="Times New Roman"/>
                <w:color w:val="auto"/>
                <w:lang w:val="ru-RU"/>
              </w:rPr>
              <w:t xml:space="preserve">Операционные часы </w:t>
            </w:r>
          </w:p>
        </w:tc>
        <w:tc>
          <w:tcPr>
            <w:tcW w:w="2519" w:type="dxa"/>
            <w:gridSpan w:val="4"/>
          </w:tcPr>
          <w:p w:rsidR="0064774E" w:rsidRPr="006C6017" w:rsidRDefault="0064774E" w:rsidP="006975DD">
            <w:pPr>
              <w:pStyle w:val="1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6C6017">
              <w:rPr>
                <w:rFonts w:ascii="Times New Roman" w:hAnsi="Times New Roman"/>
                <w:color w:val="auto"/>
                <w:lang w:val="ru-RU"/>
              </w:rPr>
              <w:t>Срок</w:t>
            </w:r>
            <w:r w:rsidRPr="006C601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6C6017">
              <w:rPr>
                <w:rFonts w:ascii="Times New Roman" w:hAnsi="Times New Roman"/>
                <w:color w:val="auto"/>
                <w:lang w:val="ru-RU"/>
              </w:rPr>
              <w:t>исполнения</w:t>
            </w:r>
            <w:r w:rsidRPr="006C601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429" w:type="dxa"/>
          </w:tcPr>
          <w:p w:rsidR="006975DD" w:rsidRDefault="0064774E" w:rsidP="006975DD">
            <w:pPr>
              <w:jc w:val="center"/>
              <w:rPr>
                <w:b/>
                <w:snapToGrid w:val="0"/>
                <w:lang w:val="ru-RU" w:eastAsia="en-US"/>
              </w:rPr>
            </w:pPr>
            <w:r w:rsidRPr="006C6017">
              <w:rPr>
                <w:b/>
                <w:snapToGrid w:val="0"/>
                <w:lang w:val="ru-RU" w:eastAsia="en-US"/>
              </w:rPr>
              <w:t>Дата</w:t>
            </w:r>
            <w:r w:rsidRPr="006C6017">
              <w:rPr>
                <w:b/>
                <w:snapToGrid w:val="0"/>
                <w:lang w:eastAsia="en-US"/>
              </w:rPr>
              <w:t xml:space="preserve"> </w:t>
            </w:r>
            <w:r w:rsidRPr="006C6017">
              <w:rPr>
                <w:b/>
                <w:snapToGrid w:val="0"/>
                <w:lang w:val="ru-RU" w:eastAsia="en-US"/>
              </w:rPr>
              <w:t>уплаты</w:t>
            </w:r>
            <w:r w:rsidRPr="006C6017">
              <w:rPr>
                <w:b/>
                <w:snapToGrid w:val="0"/>
                <w:lang w:eastAsia="en-US"/>
              </w:rPr>
              <w:t xml:space="preserve">  </w:t>
            </w:r>
          </w:p>
          <w:p w:rsidR="0064774E" w:rsidRPr="006C6017" w:rsidRDefault="0064774E" w:rsidP="006975DD">
            <w:pPr>
              <w:jc w:val="center"/>
              <w:rPr>
                <w:b/>
                <w:snapToGrid w:val="0"/>
                <w:lang w:eastAsia="en-US"/>
              </w:rPr>
            </w:pPr>
            <w:r w:rsidRPr="006C6017">
              <w:rPr>
                <w:b/>
                <w:snapToGrid w:val="0"/>
                <w:lang w:eastAsia="en-US"/>
              </w:rPr>
              <w:t>(</w:t>
            </w:r>
            <w:r w:rsidRPr="006C6017">
              <w:rPr>
                <w:b/>
                <w:snapToGrid w:val="0"/>
                <w:lang w:val="ru-RU" w:eastAsia="en-US"/>
              </w:rPr>
              <w:t>способ</w:t>
            </w:r>
            <w:r w:rsidRPr="006C6017">
              <w:rPr>
                <w:b/>
                <w:snapToGrid w:val="0"/>
                <w:lang w:eastAsia="en-US"/>
              </w:rPr>
              <w:t xml:space="preserve"> </w:t>
            </w:r>
            <w:r w:rsidRPr="006C6017">
              <w:rPr>
                <w:b/>
                <w:snapToGrid w:val="0"/>
                <w:lang w:val="ru-RU" w:eastAsia="en-US"/>
              </w:rPr>
              <w:t>взимания</w:t>
            </w:r>
            <w:r w:rsidRPr="006C6017">
              <w:rPr>
                <w:b/>
                <w:snapToGrid w:val="0"/>
                <w:lang w:eastAsia="en-US"/>
              </w:rPr>
              <w:t>)</w:t>
            </w:r>
          </w:p>
        </w:tc>
      </w:tr>
      <w:tr w:rsidR="0064774E" w:rsidRPr="00605898" w:rsidTr="006C6017">
        <w:trPr>
          <w:cantSplit/>
        </w:trPr>
        <w:tc>
          <w:tcPr>
            <w:tcW w:w="12540" w:type="dxa"/>
            <w:gridSpan w:val="12"/>
          </w:tcPr>
          <w:p w:rsidR="0064774E" w:rsidRPr="005C5D02" w:rsidRDefault="0064774E" w:rsidP="00F17AD0">
            <w:pPr>
              <w:jc w:val="center"/>
              <w:rPr>
                <w:b/>
                <w:snapToGrid w:val="0"/>
                <w:sz w:val="22"/>
                <w:szCs w:val="22"/>
                <w:lang w:val="ru-RU" w:eastAsia="en-US"/>
              </w:rPr>
            </w:pPr>
          </w:p>
          <w:p w:rsidR="0064774E" w:rsidRPr="000B7E8E" w:rsidRDefault="00F17AD0" w:rsidP="00F17AD0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B7E8E">
              <w:rPr>
                <w:b/>
                <w:snapToGrid w:val="0"/>
                <w:sz w:val="16"/>
                <w:szCs w:val="16"/>
                <w:lang w:val="ru-RU" w:eastAsia="en-US"/>
              </w:rPr>
              <w:t>1. О</w:t>
            </w:r>
            <w:r w:rsidR="003C7F50" w:rsidRPr="000B7E8E">
              <w:rPr>
                <w:b/>
                <w:snapToGrid w:val="0"/>
                <w:sz w:val="16"/>
                <w:szCs w:val="16"/>
                <w:lang w:val="ru-RU" w:eastAsia="en-US"/>
              </w:rPr>
              <w:t>ТКРЫТИЕ И ВЕДЕНИЕ СЧЕТОВ В РУБЛЯХ И ИНОСТРАННОЙ ВАЛЮТЕ</w:t>
            </w:r>
            <w:r w:rsidR="005C5D02" w:rsidRPr="000B7E8E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0B7E8E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64774E" w:rsidRPr="005C5D02" w:rsidRDefault="0064774E" w:rsidP="00F17AD0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5C5D02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5C5D02" w:rsidRDefault="00F17AD0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1.1. </w:t>
            </w:r>
            <w:r w:rsid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Открытие </w:t>
            </w:r>
            <w:r w:rsidR="005C5D02" w:rsidRP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счета </w:t>
            </w:r>
            <w:r w:rsidR="006975DD" w:rsidRP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5C5D02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C5D02" w:rsidRDefault="0064774E" w:rsidP="00AF340F">
            <w:pPr>
              <w:numPr>
                <w:ilvl w:val="0"/>
                <w:numId w:val="6"/>
              </w:numPr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Расчетный</w:t>
            </w:r>
            <w:r w:rsidR="006975DD"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C5D02" w:rsidRDefault="0064774E" w:rsidP="00AF340F">
            <w:pPr>
              <w:numPr>
                <w:ilvl w:val="0"/>
                <w:numId w:val="6"/>
              </w:numPr>
              <w:rPr>
                <w:snapToGrid w:val="0"/>
                <w:sz w:val="16"/>
                <w:szCs w:val="16"/>
                <w:lang w:val="ru-RU" w:eastAsia="en-US"/>
              </w:rPr>
            </w:pPr>
            <w:proofErr w:type="spellStart"/>
            <w:r w:rsidRPr="0071029B">
              <w:rPr>
                <w:snapToGrid w:val="0"/>
                <w:sz w:val="16"/>
                <w:szCs w:val="16"/>
                <w:lang w:val="ru-RU" w:eastAsia="en-US"/>
              </w:rPr>
              <w:t>Эскроу</w:t>
            </w:r>
            <w:proofErr w:type="spellEnd"/>
          </w:p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C5D02" w:rsidRPr="005172C8" w:rsidRDefault="0064774E" w:rsidP="005C5D02">
            <w:pPr>
              <w:numPr>
                <w:ilvl w:val="0"/>
                <w:numId w:val="6"/>
              </w:numPr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>Залоговый</w:t>
            </w:r>
            <w:r w:rsidR="005C5D02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5C5D02" w:rsidRPr="005C5D02" w:rsidRDefault="005C5D02" w:rsidP="005C5D02">
            <w:pPr>
              <w:ind w:left="720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5172C8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C5D02" w:rsidRPr="005172C8" w:rsidRDefault="005C5D02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172C8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>1000</w:t>
            </w:r>
            <w:r w:rsidR="00EF04D9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рублей </w:t>
            </w:r>
            <w:r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5C5D02" w:rsidRPr="005172C8" w:rsidRDefault="005C5D02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C5D02" w:rsidRPr="005172C8" w:rsidRDefault="00EF04D9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Комиссия не взимается </w:t>
            </w:r>
            <w:r w:rsidR="005C5D02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5C5D02" w:rsidRPr="005172C8" w:rsidRDefault="005C5D02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172C8" w:rsidRDefault="00EF04D9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Комиссия не взимается </w:t>
            </w:r>
            <w:r w:rsidR="005C5D02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64774E" w:rsidRPr="005172C8" w:rsidRDefault="00E80BCA" w:rsidP="00397CB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5172C8" w:rsidRDefault="005172C8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397CB7" w:rsidRPr="005172C8" w:rsidRDefault="00397CB7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5172C8" w:rsidRDefault="005172C8" w:rsidP="005C5D02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C5D02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A4934" w:rsidRDefault="0064774E" w:rsidP="005C5D02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течение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х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A4934">
              <w:rPr>
                <w:snapToGrid w:val="0"/>
                <w:sz w:val="16"/>
                <w:szCs w:val="16"/>
                <w:lang w:val="ru-RU" w:eastAsia="en-US"/>
              </w:rPr>
              <w:t xml:space="preserve">рабочих 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дней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момента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представления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полного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комплекта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документов</w:t>
            </w:r>
            <w:r w:rsidRPr="006A49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429" w:type="dxa"/>
          </w:tcPr>
          <w:p w:rsidR="005172C8" w:rsidRDefault="005172C8" w:rsidP="005C5D02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C5D02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C5D02" w:rsidRDefault="0064774E" w:rsidP="005C5D02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после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оказания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услуги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5C5D02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F17AD0" w:rsidRDefault="00F17AD0" w:rsidP="005C5D02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F17AD0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1.2. </w:t>
            </w:r>
            <w:r w:rsidR="0064774E" w:rsidRPr="00F17AD0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Закрытие счета </w:t>
            </w:r>
          </w:p>
        </w:tc>
        <w:tc>
          <w:tcPr>
            <w:tcW w:w="2195" w:type="dxa"/>
            <w:gridSpan w:val="2"/>
          </w:tcPr>
          <w:p w:rsidR="0064774E" w:rsidRPr="00F17AD0" w:rsidRDefault="0064774E" w:rsidP="00F17AD0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172C8" w:rsidRDefault="00EF04D9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napToGrid w:val="0"/>
                <w:sz w:val="16"/>
                <w:szCs w:val="16"/>
                <w:lang w:val="ru-RU" w:eastAsia="en-US"/>
              </w:rPr>
              <w:t>Комиссия не взимается</w:t>
            </w:r>
            <w:r w:rsidR="005C5D02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397CB7" w:rsidRPr="006C31FA" w:rsidRDefault="00397CB7" w:rsidP="00397CB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397CB7" w:rsidP="005C5D02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64774E" w:rsidRPr="005C5D02" w:rsidRDefault="0064774E" w:rsidP="005C5D02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 7 (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семи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)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календарных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F17AD0">
              <w:rPr>
                <w:snapToGrid w:val="0"/>
                <w:sz w:val="16"/>
                <w:szCs w:val="16"/>
                <w:lang w:val="ru-RU" w:eastAsia="en-US"/>
              </w:rPr>
              <w:t>дн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ей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F17AD0">
              <w:rPr>
                <w:snapToGrid w:val="0"/>
                <w:sz w:val="16"/>
                <w:szCs w:val="16"/>
                <w:lang w:val="ru-RU" w:eastAsia="en-US"/>
              </w:rPr>
              <w:t>после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F17AD0">
              <w:rPr>
                <w:snapToGrid w:val="0"/>
                <w:sz w:val="16"/>
                <w:szCs w:val="16"/>
                <w:lang w:val="ru-RU" w:eastAsia="en-US"/>
              </w:rPr>
              <w:t>представления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172C8">
              <w:rPr>
                <w:snapToGrid w:val="0"/>
                <w:sz w:val="16"/>
                <w:szCs w:val="16"/>
                <w:lang w:val="ru-RU" w:eastAsia="en-US"/>
              </w:rPr>
              <w:t>з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аявления</w:t>
            </w:r>
            <w:r w:rsidR="0094006F"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94006F">
              <w:rPr>
                <w:snapToGrid w:val="0"/>
                <w:sz w:val="16"/>
                <w:szCs w:val="16"/>
                <w:lang w:val="ru-RU" w:eastAsia="en-US"/>
              </w:rPr>
              <w:t>о</w:t>
            </w:r>
            <w:r w:rsidR="0094006F"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94006F">
              <w:rPr>
                <w:snapToGrid w:val="0"/>
                <w:sz w:val="16"/>
                <w:szCs w:val="16"/>
                <w:lang w:val="ru-RU" w:eastAsia="en-US"/>
              </w:rPr>
              <w:t>закрытии</w:t>
            </w:r>
            <w:r w:rsidR="0094006F"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94006F">
              <w:rPr>
                <w:snapToGrid w:val="0"/>
                <w:sz w:val="16"/>
                <w:szCs w:val="16"/>
                <w:lang w:val="ru-RU" w:eastAsia="en-US"/>
              </w:rPr>
              <w:t>счета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 </w:t>
            </w:r>
          </w:p>
        </w:tc>
        <w:tc>
          <w:tcPr>
            <w:tcW w:w="2429" w:type="dxa"/>
          </w:tcPr>
          <w:p w:rsidR="0064774E" w:rsidRPr="005C5D02" w:rsidRDefault="0064774E" w:rsidP="005C5D02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5C5D02" w:rsidRDefault="00F17AD0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F17AD0">
              <w:rPr>
                <w:b/>
                <w:sz w:val="16"/>
                <w:szCs w:val="16"/>
              </w:rPr>
              <w:t xml:space="preserve">1.3.  </w:t>
            </w:r>
            <w:r w:rsidR="005C5D02">
              <w:rPr>
                <w:b/>
                <w:sz w:val="16"/>
                <w:szCs w:val="16"/>
                <w:lang w:val="ru-RU"/>
              </w:rPr>
              <w:t xml:space="preserve">Ведение счета </w:t>
            </w: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</w:p>
          <w:p w:rsidR="0064774E" w:rsidRDefault="0064774E" w:rsidP="00AF340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C5D0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расчетного счета </w:t>
            </w:r>
            <w:r w:rsidR="005C5D0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 рублях и иностранной валюте </w:t>
            </w:r>
          </w:p>
          <w:p w:rsidR="005C5D02" w:rsidRPr="005C5D02" w:rsidRDefault="005C5D02" w:rsidP="005C5D02">
            <w:pPr>
              <w:pStyle w:val="ac"/>
              <w:ind w:left="72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5C5D02" w:rsidRDefault="0064774E" w:rsidP="00AF340F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C5D0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при среднемесячном остатке на расчетном счете в ЕВРО, превышающем 50 000 ЕВРО </w:t>
            </w: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71029B" w:rsidRDefault="0064774E" w:rsidP="00AF340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1029B">
              <w:rPr>
                <w:rFonts w:ascii="Times New Roman" w:hAnsi="Times New Roman"/>
                <w:color w:val="auto"/>
                <w:sz w:val="16"/>
                <w:szCs w:val="16"/>
              </w:rPr>
              <w:t>залогового счета</w:t>
            </w: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71029B" w:rsidRDefault="0064774E" w:rsidP="00AF340F">
            <w:pPr>
              <w:pStyle w:val="ac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4774E" w:rsidRPr="0071029B" w:rsidRDefault="005C5D02" w:rsidP="00AF340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с</w:t>
            </w:r>
            <w:r w:rsidR="0064774E" w:rsidRPr="0071029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чета </w:t>
            </w:r>
            <w:proofErr w:type="spellStart"/>
            <w:r w:rsidR="0064774E" w:rsidRPr="0071029B">
              <w:rPr>
                <w:rFonts w:ascii="Times New Roman" w:hAnsi="Times New Roman"/>
                <w:color w:val="auto"/>
                <w:sz w:val="16"/>
                <w:szCs w:val="16"/>
              </w:rPr>
              <w:t>эскроу</w:t>
            </w:r>
            <w:proofErr w:type="spellEnd"/>
          </w:p>
        </w:tc>
        <w:tc>
          <w:tcPr>
            <w:tcW w:w="2195" w:type="dxa"/>
            <w:gridSpan w:val="2"/>
          </w:tcPr>
          <w:p w:rsidR="0064774E" w:rsidRPr="0071029B" w:rsidRDefault="0064774E" w:rsidP="00F17AD0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EF04D9" w:rsidRDefault="00EF04D9" w:rsidP="00F17AD0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5172C8">
              <w:rPr>
                <w:sz w:val="16"/>
                <w:szCs w:val="16"/>
                <w:lang w:val="ru-RU"/>
              </w:rPr>
              <w:t xml:space="preserve">500  </w:t>
            </w:r>
            <w:r w:rsidR="004E7689" w:rsidRPr="005172C8">
              <w:rPr>
                <w:sz w:val="16"/>
                <w:szCs w:val="16"/>
                <w:lang w:val="ru-RU"/>
              </w:rPr>
              <w:t xml:space="preserve">рублей </w:t>
            </w:r>
          </w:p>
          <w:p w:rsidR="0064774E" w:rsidRPr="0071029B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5C5D02" w:rsidRDefault="005C5D02" w:rsidP="00F17AD0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5172C8">
              <w:rPr>
                <w:sz w:val="16"/>
                <w:szCs w:val="16"/>
                <w:lang w:val="ru-RU"/>
              </w:rPr>
              <w:t>0.4 % годовых (из расчета 365/366 дней в году) от суммы среднемесячного остатка, превышающего 50 000 ЕВРО</w:t>
            </w:r>
          </w:p>
          <w:p w:rsidR="00F17AD0" w:rsidRPr="005172C8" w:rsidRDefault="00F17AD0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5172C8" w:rsidRDefault="005172C8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5172C8">
              <w:rPr>
                <w:sz w:val="16"/>
                <w:szCs w:val="16"/>
                <w:lang w:val="ru-RU"/>
              </w:rPr>
              <w:t xml:space="preserve">20 000  </w:t>
            </w:r>
            <w:r w:rsidR="004E7689" w:rsidRPr="005172C8">
              <w:rPr>
                <w:sz w:val="16"/>
                <w:szCs w:val="16"/>
                <w:lang w:val="ru-RU"/>
              </w:rPr>
              <w:t xml:space="preserve">рублей </w:t>
            </w: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5172C8" w:rsidRDefault="0064774E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6C6017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5172C8">
              <w:rPr>
                <w:sz w:val="16"/>
                <w:szCs w:val="16"/>
                <w:lang w:val="ru-RU"/>
              </w:rPr>
              <w:t xml:space="preserve">5 000 </w:t>
            </w:r>
            <w:r w:rsidR="004E7689" w:rsidRPr="005172C8">
              <w:rPr>
                <w:sz w:val="16"/>
                <w:szCs w:val="16"/>
                <w:lang w:val="ru-RU"/>
              </w:rPr>
              <w:t>рублей</w:t>
            </w:r>
            <w:r w:rsidR="004E7689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64774E" w:rsidRPr="005172C8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397CB7" w:rsidP="005C5D02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5172C8" w:rsidRDefault="005172C8" w:rsidP="005C5D02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C5D02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5C5D02" w:rsidRDefault="00F17AD0" w:rsidP="005C5D02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последний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месяца</w:t>
            </w:r>
            <w:r w:rsidRPr="005C5D02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429" w:type="dxa"/>
          </w:tcPr>
          <w:p w:rsidR="005172C8" w:rsidRDefault="005172C8" w:rsidP="00AF340F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5172C8" w:rsidRDefault="005172C8" w:rsidP="00AF340F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0B7E8E" w:rsidRPr="005C5D02" w:rsidRDefault="0064774E" w:rsidP="000B7E8E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>Комиссия</w:t>
            </w:r>
            <w:r w:rsidRPr="005172C8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взимается</w:t>
            </w:r>
            <w:r w:rsidRPr="005172C8">
              <w:rPr>
                <w:sz w:val="16"/>
                <w:szCs w:val="16"/>
                <w:lang w:val="ru-RU"/>
              </w:rPr>
              <w:t xml:space="preserve"> </w:t>
            </w:r>
            <w:r w:rsidR="000B7E8E" w:rsidRPr="0071029B">
              <w:rPr>
                <w:sz w:val="16"/>
                <w:szCs w:val="16"/>
                <w:lang w:val="ru-RU"/>
              </w:rPr>
              <w:t>за</w:t>
            </w:r>
            <w:r w:rsidR="000B7E8E" w:rsidRPr="005172C8">
              <w:rPr>
                <w:sz w:val="16"/>
                <w:szCs w:val="16"/>
                <w:lang w:val="ru-RU"/>
              </w:rPr>
              <w:t xml:space="preserve"> </w:t>
            </w:r>
            <w:r w:rsidR="000B7E8E">
              <w:rPr>
                <w:sz w:val="16"/>
                <w:szCs w:val="16"/>
                <w:lang w:val="ru-RU"/>
              </w:rPr>
              <w:t xml:space="preserve">ведение каждого счета, указанного п. 1.3 настоящего Тарифа, если  иное не предусмотрено Договором </w:t>
            </w:r>
          </w:p>
          <w:p w:rsidR="005C5D02" w:rsidRPr="005C5D02" w:rsidRDefault="000B7E8E" w:rsidP="005C5D02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Комиссия взимается </w:t>
            </w:r>
            <w:r w:rsidR="0064774E" w:rsidRPr="0071029B">
              <w:rPr>
                <w:sz w:val="16"/>
                <w:szCs w:val="16"/>
                <w:lang w:val="ru-RU"/>
              </w:rPr>
              <w:t>в</w:t>
            </w:r>
            <w:r w:rsidR="0064774E" w:rsidRPr="005172C8">
              <w:rPr>
                <w:sz w:val="16"/>
                <w:szCs w:val="16"/>
                <w:lang w:val="ru-RU"/>
              </w:rPr>
              <w:t xml:space="preserve"> </w:t>
            </w:r>
            <w:r w:rsidR="0064774E" w:rsidRPr="0071029B">
              <w:rPr>
                <w:sz w:val="16"/>
                <w:szCs w:val="16"/>
                <w:lang w:val="ru-RU"/>
              </w:rPr>
              <w:t>рублях</w:t>
            </w:r>
            <w:r w:rsidR="009D08EA" w:rsidRPr="005172C8">
              <w:rPr>
                <w:sz w:val="16"/>
                <w:szCs w:val="16"/>
                <w:lang w:val="ru-RU"/>
              </w:rPr>
              <w:t xml:space="preserve"> </w:t>
            </w:r>
            <w:r w:rsidR="00784119">
              <w:rPr>
                <w:sz w:val="16"/>
                <w:szCs w:val="16"/>
                <w:lang w:val="ru-RU"/>
              </w:rPr>
              <w:t xml:space="preserve">в </w:t>
            </w:r>
            <w:r w:rsidR="009D08EA" w:rsidRPr="0071029B">
              <w:rPr>
                <w:sz w:val="16"/>
                <w:szCs w:val="16"/>
                <w:lang w:val="ru-RU"/>
              </w:rPr>
              <w:t>последний</w:t>
            </w:r>
            <w:r w:rsidR="009D08EA" w:rsidRPr="005172C8">
              <w:rPr>
                <w:sz w:val="16"/>
                <w:szCs w:val="16"/>
                <w:lang w:val="ru-RU"/>
              </w:rPr>
              <w:t xml:space="preserve"> </w:t>
            </w:r>
            <w:r w:rsidR="009D08EA" w:rsidRPr="0071029B">
              <w:rPr>
                <w:sz w:val="16"/>
                <w:szCs w:val="16"/>
                <w:lang w:val="ru-RU"/>
              </w:rPr>
              <w:t>рабочий</w:t>
            </w:r>
            <w:r w:rsidR="009D08EA" w:rsidRPr="005172C8">
              <w:rPr>
                <w:sz w:val="16"/>
                <w:szCs w:val="16"/>
                <w:lang w:val="ru-RU"/>
              </w:rPr>
              <w:t xml:space="preserve"> </w:t>
            </w:r>
            <w:r w:rsidR="009D08EA" w:rsidRPr="0071029B">
              <w:rPr>
                <w:sz w:val="16"/>
                <w:szCs w:val="16"/>
                <w:lang w:val="ru-RU"/>
              </w:rPr>
              <w:t>день</w:t>
            </w:r>
            <w:r w:rsidR="009D08EA" w:rsidRPr="005172C8">
              <w:rPr>
                <w:sz w:val="16"/>
                <w:szCs w:val="16"/>
                <w:lang w:val="ru-RU"/>
              </w:rPr>
              <w:t xml:space="preserve"> </w:t>
            </w:r>
            <w:r w:rsidR="009D08EA" w:rsidRPr="0071029B">
              <w:rPr>
                <w:sz w:val="16"/>
                <w:szCs w:val="16"/>
                <w:lang w:val="ru-RU"/>
              </w:rPr>
              <w:t>месяца</w:t>
            </w:r>
            <w:r>
              <w:rPr>
                <w:sz w:val="16"/>
                <w:szCs w:val="16"/>
                <w:lang w:val="ru-RU"/>
              </w:rPr>
              <w:t xml:space="preserve"> с расчетного счета Клиента</w:t>
            </w:r>
          </w:p>
          <w:p w:rsidR="0064774E" w:rsidRPr="006C6017" w:rsidRDefault="0064774E" w:rsidP="005C5D02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5C5D02" w:rsidRDefault="00060AB9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1.4</w:t>
            </w:r>
            <w:r w:rsidR="00F17AD0" w:rsidRPr="00D34703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. </w:t>
            </w:r>
            <w:r w:rsidR="00D67DDE" w:rsidRPr="00F17AD0">
              <w:rPr>
                <w:b/>
                <w:snapToGrid w:val="0"/>
                <w:sz w:val="16"/>
                <w:szCs w:val="16"/>
                <w:lang w:val="ru-RU" w:eastAsia="en-US"/>
              </w:rPr>
              <w:t>Проценты</w:t>
            </w:r>
            <w:r w:rsidR="00D67DDE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на остаток денежных средств на</w:t>
            </w:r>
            <w:r w:rsidR="0064774E" w:rsidRPr="00D34703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D67DDE" w:rsidRPr="00F17AD0">
              <w:rPr>
                <w:b/>
                <w:snapToGrid w:val="0"/>
                <w:sz w:val="16"/>
                <w:szCs w:val="16"/>
                <w:lang w:val="ru-RU" w:eastAsia="en-US"/>
              </w:rPr>
              <w:t>счет</w:t>
            </w:r>
            <w:r w:rsidR="00D67DDE">
              <w:rPr>
                <w:b/>
                <w:snapToGrid w:val="0"/>
                <w:sz w:val="16"/>
                <w:szCs w:val="16"/>
                <w:lang w:val="ru-RU" w:eastAsia="en-US"/>
              </w:rPr>
              <w:t>е</w:t>
            </w:r>
            <w:r w:rsidR="00D67DDE" w:rsidRPr="00D34703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64774E" w:rsidRDefault="0064774E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  <w:p w:rsidR="00382035" w:rsidRPr="00D34703" w:rsidRDefault="00382035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5C5D02" w:rsidRDefault="0064774E" w:rsidP="005172C8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 соответствии</w:t>
            </w:r>
            <w:r w:rsidR="005C5D02">
              <w:rPr>
                <w:snapToGrid w:val="0"/>
                <w:sz w:val="16"/>
                <w:szCs w:val="16"/>
                <w:lang w:val="ru-RU" w:eastAsia="en-US"/>
              </w:rPr>
              <w:t xml:space="preserve"> с </w:t>
            </w:r>
            <w:r w:rsidR="005172C8">
              <w:rPr>
                <w:snapToGrid w:val="0"/>
                <w:sz w:val="16"/>
                <w:szCs w:val="16"/>
                <w:lang w:val="ru-RU" w:eastAsia="en-US"/>
              </w:rPr>
              <w:t>д</w:t>
            </w:r>
            <w:r w:rsidR="005C5D02">
              <w:rPr>
                <w:snapToGrid w:val="0"/>
                <w:sz w:val="16"/>
                <w:szCs w:val="16"/>
                <w:lang w:val="ru-RU" w:eastAsia="en-US"/>
              </w:rPr>
              <w:t xml:space="preserve">ополнительным соглашением </w:t>
            </w:r>
          </w:p>
        </w:tc>
        <w:tc>
          <w:tcPr>
            <w:tcW w:w="1908" w:type="dxa"/>
            <w:gridSpan w:val="3"/>
          </w:tcPr>
          <w:p w:rsidR="0064774E" w:rsidRPr="006C31FA" w:rsidRDefault="005C5D02" w:rsidP="005172C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В соответствии с дополнительным </w:t>
            </w:r>
            <w:r w:rsidR="005172C8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оглашением</w:t>
            </w:r>
          </w:p>
        </w:tc>
        <w:tc>
          <w:tcPr>
            <w:tcW w:w="2519" w:type="dxa"/>
            <w:gridSpan w:val="4"/>
          </w:tcPr>
          <w:p w:rsidR="0064774E" w:rsidRPr="0071029B" w:rsidRDefault="005C5D02" w:rsidP="00AF340F">
            <w:pPr>
              <w:rPr>
                <w:b/>
                <w:snapToGrid w:val="0"/>
                <w:sz w:val="16"/>
                <w:szCs w:val="16"/>
                <w:u w:val="single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 соответствии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 xml:space="preserve"> с дополнительным соглашением</w:t>
            </w:r>
          </w:p>
        </w:tc>
        <w:tc>
          <w:tcPr>
            <w:tcW w:w="2429" w:type="dxa"/>
          </w:tcPr>
          <w:p w:rsidR="0064774E" w:rsidRPr="005C5D02" w:rsidRDefault="0064774E" w:rsidP="00AF340F">
            <w:pPr>
              <w:rPr>
                <w:b/>
                <w:snapToGrid w:val="0"/>
                <w:sz w:val="16"/>
                <w:szCs w:val="16"/>
                <w:u w:val="single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 соответствии</w:t>
            </w:r>
            <w:r w:rsidR="005C5D02">
              <w:rPr>
                <w:snapToGrid w:val="0"/>
                <w:sz w:val="16"/>
                <w:szCs w:val="16"/>
                <w:lang w:val="ru-RU" w:eastAsia="en-US"/>
              </w:rPr>
              <w:t xml:space="preserve"> с дополнительным соглашением </w:t>
            </w: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431F" w:rsidRPr="0064431F" w:rsidRDefault="00060AB9" w:rsidP="00AF340F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1.5</w:t>
            </w:r>
            <w:r w:rsidR="00F17AD0" w:rsidRPr="0064431F">
              <w:rPr>
                <w:b/>
                <w:sz w:val="16"/>
                <w:szCs w:val="16"/>
                <w:lang w:val="ru-RU"/>
              </w:rPr>
              <w:t xml:space="preserve">. </w:t>
            </w:r>
            <w:r w:rsidR="0064431F">
              <w:rPr>
                <w:b/>
                <w:sz w:val="16"/>
                <w:szCs w:val="16"/>
                <w:lang w:val="ru-RU"/>
              </w:rPr>
              <w:t>Предоставление выписки по счету</w:t>
            </w:r>
          </w:p>
          <w:p w:rsidR="0064431F" w:rsidRDefault="0064431F" w:rsidP="00AF340F">
            <w:pPr>
              <w:rPr>
                <w:b/>
                <w:sz w:val="16"/>
                <w:szCs w:val="16"/>
                <w:lang w:val="ru-RU"/>
              </w:rPr>
            </w:pPr>
          </w:p>
          <w:p w:rsidR="00382035" w:rsidRPr="0022224D" w:rsidRDefault="00382035" w:rsidP="00AF340F">
            <w:pPr>
              <w:rPr>
                <w:b/>
                <w:sz w:val="16"/>
                <w:szCs w:val="16"/>
                <w:lang w:val="ru-RU"/>
              </w:rPr>
            </w:pPr>
          </w:p>
          <w:p w:rsidR="0064431F" w:rsidRPr="0022224D" w:rsidRDefault="0064431F" w:rsidP="00AF340F">
            <w:pPr>
              <w:rPr>
                <w:b/>
                <w:sz w:val="16"/>
                <w:szCs w:val="16"/>
                <w:lang w:val="ru-RU"/>
              </w:rPr>
            </w:pPr>
          </w:p>
          <w:p w:rsidR="0064774E" w:rsidRPr="003C7F50" w:rsidRDefault="00060AB9" w:rsidP="00D94EE8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lastRenderedPageBreak/>
              <w:t>1.5</w:t>
            </w:r>
            <w:r w:rsidR="0064431F" w:rsidRPr="003C7F50">
              <w:rPr>
                <w:b/>
                <w:sz w:val="16"/>
                <w:szCs w:val="16"/>
                <w:lang w:val="ru-RU"/>
              </w:rPr>
              <w:t xml:space="preserve">.1. </w:t>
            </w:r>
            <w:r w:rsidR="0064774E" w:rsidRPr="00F17AD0">
              <w:rPr>
                <w:b/>
                <w:sz w:val="16"/>
                <w:szCs w:val="16"/>
                <w:lang w:val="ru-RU"/>
              </w:rPr>
              <w:t>Предоставление</w:t>
            </w:r>
            <w:r w:rsidR="0064774E" w:rsidRPr="003C7F50">
              <w:rPr>
                <w:b/>
                <w:sz w:val="16"/>
                <w:szCs w:val="16"/>
                <w:lang w:val="ru-RU"/>
              </w:rPr>
              <w:t xml:space="preserve"> </w:t>
            </w:r>
            <w:r w:rsidR="0064774E" w:rsidRPr="00F17AD0">
              <w:rPr>
                <w:b/>
                <w:sz w:val="16"/>
                <w:szCs w:val="16"/>
                <w:lang w:val="ru-RU"/>
              </w:rPr>
              <w:t>дубликата</w:t>
            </w:r>
            <w:r w:rsidR="0064774E" w:rsidRPr="003C7F50">
              <w:rPr>
                <w:b/>
                <w:sz w:val="16"/>
                <w:szCs w:val="16"/>
                <w:lang w:val="ru-RU"/>
              </w:rPr>
              <w:t xml:space="preserve"> </w:t>
            </w:r>
            <w:r w:rsidR="0064774E" w:rsidRPr="00F17AD0">
              <w:rPr>
                <w:b/>
                <w:sz w:val="16"/>
                <w:szCs w:val="16"/>
                <w:lang w:val="ru-RU"/>
              </w:rPr>
              <w:t>выписки</w:t>
            </w:r>
            <w:r w:rsidR="0064774E" w:rsidRPr="003C7F50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431F" w:rsidRPr="00D34703" w:rsidRDefault="002B4572" w:rsidP="002B457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lastRenderedPageBreak/>
              <w:t xml:space="preserve">Комиссия не взимается </w:t>
            </w:r>
            <w:r w:rsidR="0064431F" w:rsidRPr="00D34703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64431F" w:rsidRPr="00D34703" w:rsidRDefault="0064431F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431F" w:rsidRDefault="0064431F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910975" w:rsidRPr="00D34703" w:rsidRDefault="00910975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D34703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E0186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 xml:space="preserve">150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 xml:space="preserve">рублей </w:t>
            </w:r>
          </w:p>
        </w:tc>
        <w:tc>
          <w:tcPr>
            <w:tcW w:w="1908" w:type="dxa"/>
            <w:gridSpan w:val="3"/>
          </w:tcPr>
          <w:p w:rsidR="0064774E" w:rsidRPr="006C31FA" w:rsidRDefault="00397CB7" w:rsidP="005C5D02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Рабочие часы</w:t>
            </w:r>
          </w:p>
        </w:tc>
        <w:tc>
          <w:tcPr>
            <w:tcW w:w="2519" w:type="dxa"/>
            <w:gridSpan w:val="4"/>
          </w:tcPr>
          <w:p w:rsidR="0064431F" w:rsidRDefault="0064431F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C</w:t>
            </w:r>
            <w:r w:rsidRPr="0064431F">
              <w:rPr>
                <w:snapToGrid w:val="0"/>
                <w:sz w:val="16"/>
                <w:szCs w:val="16"/>
                <w:lang w:val="ru-RU" w:eastAsia="en-US"/>
              </w:rPr>
              <w:t xml:space="preserve"> 10.00 </w:t>
            </w:r>
            <w:r w:rsidR="005172C8">
              <w:rPr>
                <w:snapToGrid w:val="0"/>
                <w:sz w:val="16"/>
                <w:szCs w:val="16"/>
                <w:lang w:val="ru-RU" w:eastAsia="en-US"/>
              </w:rPr>
              <w:t xml:space="preserve">МВ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 дня</w:t>
            </w:r>
            <w:r w:rsidR="00004CCD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004CCD">
              <w:rPr>
                <w:snapToGrid w:val="0"/>
                <w:sz w:val="16"/>
                <w:szCs w:val="16"/>
                <w:lang w:val="ru-RU" w:eastAsia="en-US"/>
              </w:rPr>
              <w:t xml:space="preserve">следующего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 днем проведения операций</w:t>
            </w:r>
          </w:p>
          <w:p w:rsidR="00D94EE8" w:rsidRPr="0064431F" w:rsidRDefault="00D94EE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C7F50" w:rsidRDefault="00F17AD0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Не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B50E8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40333"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="00440333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40333">
              <w:rPr>
                <w:snapToGrid w:val="0"/>
                <w:sz w:val="16"/>
                <w:szCs w:val="16"/>
                <w:lang w:val="ru-RU" w:eastAsia="en-US"/>
              </w:rPr>
              <w:t>з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а</w:t>
            </w:r>
            <w:r w:rsidR="00B50E8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="00B50E8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="00B50E8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="00B50E8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429" w:type="dxa"/>
          </w:tcPr>
          <w:p w:rsidR="0064431F" w:rsidRPr="003C7F50" w:rsidRDefault="0064431F" w:rsidP="00AF340F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431F" w:rsidRPr="003C7F50" w:rsidRDefault="0064431F" w:rsidP="00AF340F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431F" w:rsidRPr="003C7F50" w:rsidRDefault="0064431F" w:rsidP="00AF340F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923164" w:rsidRPr="003C7F50" w:rsidRDefault="00923164" w:rsidP="00AF340F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D94EE8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Комиссия взимается после оказания  услуги</w:t>
            </w: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724E01" w:rsidRDefault="00060AB9" w:rsidP="00F17AD0">
            <w:pPr>
              <w:jc w:val="both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1.6</w:t>
            </w:r>
            <w:r w:rsidR="00F17AD0" w:rsidRPr="00F17AD0">
              <w:rPr>
                <w:b/>
                <w:sz w:val="16"/>
                <w:szCs w:val="16"/>
                <w:lang w:val="ru-RU"/>
              </w:rPr>
              <w:t xml:space="preserve">. </w:t>
            </w:r>
            <w:r w:rsidR="0064774E" w:rsidRPr="00F17AD0">
              <w:rPr>
                <w:b/>
                <w:sz w:val="16"/>
                <w:szCs w:val="16"/>
                <w:lang w:val="ru-RU"/>
              </w:rPr>
              <w:t>Пред</w:t>
            </w:r>
            <w:r w:rsidR="005172C8">
              <w:rPr>
                <w:b/>
                <w:sz w:val="16"/>
                <w:szCs w:val="16"/>
                <w:lang w:val="ru-RU"/>
              </w:rPr>
              <w:t>оставление  справок по запросу К</w:t>
            </w:r>
            <w:r w:rsidR="0064774E" w:rsidRPr="00F17AD0">
              <w:rPr>
                <w:b/>
                <w:sz w:val="16"/>
                <w:szCs w:val="16"/>
                <w:lang w:val="ru-RU"/>
              </w:rPr>
              <w:t>лиента (за исключением справок, выдаваемых в связи с аудиторским запросом)</w:t>
            </w:r>
            <w:r w:rsidR="00724E01">
              <w:rPr>
                <w:b/>
                <w:snapToGrid w:val="0"/>
                <w:sz w:val="16"/>
                <w:szCs w:val="16"/>
                <w:lang w:val="ru-RU" w:eastAsia="en-US"/>
              </w:rPr>
              <w:t>:</w:t>
            </w:r>
          </w:p>
          <w:p w:rsidR="0064774E" w:rsidRPr="00724E01" w:rsidRDefault="0064774E" w:rsidP="00724E01">
            <w:pPr>
              <w:pStyle w:val="ae"/>
              <w:numPr>
                <w:ilvl w:val="0"/>
                <w:numId w:val="13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724E01">
              <w:rPr>
                <w:sz w:val="16"/>
                <w:szCs w:val="16"/>
                <w:lang w:val="ru-RU"/>
              </w:rPr>
              <w:t xml:space="preserve">за первый экземпляр справки </w:t>
            </w:r>
          </w:p>
          <w:p w:rsidR="00724E01" w:rsidRPr="00724E01" w:rsidRDefault="00724E01" w:rsidP="00724E01">
            <w:pPr>
              <w:pStyle w:val="ae"/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64774E" w:rsidRPr="00724E01" w:rsidRDefault="0064774E" w:rsidP="00724E01">
            <w:pPr>
              <w:pStyle w:val="ae"/>
              <w:numPr>
                <w:ilvl w:val="0"/>
                <w:numId w:val="13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724E01">
              <w:rPr>
                <w:sz w:val="16"/>
                <w:szCs w:val="16"/>
                <w:lang w:val="ru-RU"/>
              </w:rPr>
              <w:t>за кажды</w:t>
            </w:r>
            <w:r w:rsidR="00D94EE8">
              <w:rPr>
                <w:sz w:val="16"/>
                <w:szCs w:val="16"/>
                <w:lang w:val="ru-RU"/>
              </w:rPr>
              <w:t>й последующий экземпляр справки</w:t>
            </w:r>
          </w:p>
          <w:p w:rsidR="0064774E" w:rsidRPr="0071029B" w:rsidRDefault="0064774E" w:rsidP="00AF340F">
            <w:pPr>
              <w:tabs>
                <w:tab w:val="left" w:pos="8789"/>
              </w:tabs>
              <w:ind w:left="720"/>
              <w:jc w:val="both"/>
              <w:rPr>
                <w:sz w:val="16"/>
                <w:szCs w:val="16"/>
                <w:lang w:val="ru-RU"/>
              </w:rPr>
            </w:pPr>
          </w:p>
          <w:p w:rsidR="0064774E" w:rsidRPr="00724E01" w:rsidRDefault="00060AB9" w:rsidP="00AF340F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D94EE8">
              <w:rPr>
                <w:b/>
                <w:sz w:val="16"/>
                <w:szCs w:val="16"/>
                <w:lang w:val="ru-RU"/>
              </w:rPr>
              <w:t>1.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  <w:r w:rsidR="00724E01" w:rsidRPr="00D94EE8">
              <w:rPr>
                <w:b/>
                <w:sz w:val="16"/>
                <w:szCs w:val="16"/>
                <w:lang w:val="ru-RU"/>
              </w:rPr>
              <w:t xml:space="preserve">. </w:t>
            </w:r>
            <w:r w:rsidR="0064774E" w:rsidRPr="00724E01">
              <w:rPr>
                <w:b/>
                <w:sz w:val="16"/>
                <w:szCs w:val="16"/>
                <w:lang w:val="ru-RU"/>
              </w:rPr>
              <w:t>Предоставление  справок</w:t>
            </w:r>
            <w:r w:rsidR="00D94EE8">
              <w:rPr>
                <w:b/>
                <w:sz w:val="16"/>
                <w:szCs w:val="16"/>
                <w:lang w:val="ru-RU"/>
              </w:rPr>
              <w:t xml:space="preserve"> в связи с аудиторским запросом</w:t>
            </w:r>
            <w:r w:rsidR="0064774E" w:rsidRPr="00724E01">
              <w:rPr>
                <w:b/>
                <w:sz w:val="16"/>
                <w:szCs w:val="16"/>
                <w:lang w:val="ru-RU"/>
              </w:rPr>
              <w:t>:</w:t>
            </w:r>
          </w:p>
          <w:p w:rsidR="0064774E" w:rsidRPr="00724E01" w:rsidRDefault="00D94EE8" w:rsidP="00724E01">
            <w:pPr>
              <w:pStyle w:val="ae"/>
              <w:numPr>
                <w:ilvl w:val="0"/>
                <w:numId w:val="14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 первый экземпляр справки</w:t>
            </w:r>
          </w:p>
          <w:p w:rsidR="0064774E" w:rsidRPr="0071029B" w:rsidRDefault="0064774E" w:rsidP="00AF340F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64774E" w:rsidRPr="00DE25D5" w:rsidRDefault="0064774E" w:rsidP="00AF340F">
            <w:pPr>
              <w:pStyle w:val="ae"/>
              <w:numPr>
                <w:ilvl w:val="0"/>
                <w:numId w:val="14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724E01">
              <w:rPr>
                <w:sz w:val="16"/>
                <w:szCs w:val="16"/>
                <w:lang w:val="ru-RU"/>
              </w:rPr>
              <w:t>за кажды</w:t>
            </w:r>
            <w:r w:rsidR="00D94EE8">
              <w:rPr>
                <w:sz w:val="16"/>
                <w:szCs w:val="16"/>
                <w:lang w:val="ru-RU"/>
              </w:rPr>
              <w:t>й последующий экземпляр справки</w:t>
            </w:r>
          </w:p>
        </w:tc>
        <w:tc>
          <w:tcPr>
            <w:tcW w:w="2195" w:type="dxa"/>
            <w:gridSpan w:val="2"/>
          </w:tcPr>
          <w:p w:rsidR="0064774E" w:rsidRPr="0071029B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4E7689" w:rsidRDefault="00382035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800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 xml:space="preserve">рублей </w:t>
            </w:r>
          </w:p>
          <w:p w:rsidR="0064774E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4431F" w:rsidRDefault="0064431F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64774E" w:rsidRPr="00382035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 xml:space="preserve">400 </w:t>
            </w:r>
            <w:r w:rsidR="004E7689">
              <w:rPr>
                <w:sz w:val="16"/>
                <w:szCs w:val="16"/>
                <w:lang w:val="ru-RU"/>
              </w:rPr>
              <w:t xml:space="preserve">рублей </w:t>
            </w: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382035" w:rsidRDefault="00382035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382035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</w:rPr>
              <w:t xml:space="preserve">1000 </w:t>
            </w:r>
            <w:r w:rsidR="004E7689">
              <w:rPr>
                <w:sz w:val="16"/>
                <w:szCs w:val="16"/>
                <w:lang w:val="ru-RU"/>
              </w:rPr>
              <w:t xml:space="preserve">рублей </w:t>
            </w: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4E7689" w:rsidRDefault="004E7689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4E7689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</w:rPr>
              <w:t>500</w:t>
            </w:r>
            <w:r w:rsidR="004E7689">
              <w:rPr>
                <w:sz w:val="16"/>
                <w:szCs w:val="16"/>
                <w:lang w:val="ru-RU"/>
              </w:rPr>
              <w:t xml:space="preserve"> рублей </w:t>
            </w:r>
          </w:p>
          <w:p w:rsidR="0064774E" w:rsidRPr="0071029B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397CB7" w:rsidRPr="006C31FA" w:rsidRDefault="00397CB7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5172C8" w:rsidRDefault="005172C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D94EE8" w:rsidRDefault="0064774E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2 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рабочих</w:t>
            </w:r>
            <w:r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дней</w:t>
            </w:r>
            <w:r w:rsidR="00440333"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 w:rsidR="00440333">
              <w:rPr>
                <w:snapToGrid w:val="0"/>
                <w:sz w:val="16"/>
                <w:szCs w:val="16"/>
                <w:lang w:val="ru-RU" w:eastAsia="en-US"/>
              </w:rPr>
              <w:t>следующих</w:t>
            </w:r>
            <w:r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="00B50E81"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="00B50E81"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="00B50E81"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="00B50E81" w:rsidRPr="00D94EE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B50E81"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429" w:type="dxa"/>
          </w:tcPr>
          <w:p w:rsidR="005172C8" w:rsidRDefault="005172C8" w:rsidP="005172C8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172C8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5172C8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D94EE8" w:rsidRDefault="0064774E" w:rsidP="005172C8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</w:t>
            </w:r>
            <w:r w:rsidR="00D94EE8">
              <w:rPr>
                <w:snapToGrid w:val="0"/>
                <w:sz w:val="16"/>
                <w:szCs w:val="16"/>
                <w:lang w:val="ru-RU" w:eastAsia="en-US"/>
              </w:rPr>
              <w:t>е оказания  услуги</w:t>
            </w:r>
          </w:p>
        </w:tc>
      </w:tr>
      <w:tr w:rsidR="0064774E" w:rsidRPr="00605898" w:rsidTr="006C6017">
        <w:trPr>
          <w:cantSplit/>
        </w:trPr>
        <w:tc>
          <w:tcPr>
            <w:tcW w:w="12540" w:type="dxa"/>
            <w:gridSpan w:val="12"/>
          </w:tcPr>
          <w:p w:rsidR="0064774E" w:rsidRPr="006C31FA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C7F50" w:rsidRDefault="00724E01" w:rsidP="00D94EE8">
            <w:pPr>
              <w:tabs>
                <w:tab w:val="left" w:pos="8789"/>
              </w:tabs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t xml:space="preserve">2. </w:t>
            </w:r>
            <w:r w:rsidR="0064774E" w:rsidRPr="003C7F50">
              <w:rPr>
                <w:b/>
                <w:sz w:val="16"/>
                <w:szCs w:val="16"/>
                <w:lang w:val="ru-RU"/>
              </w:rPr>
              <w:t>ОПЕРАЦИИ С НАЛИЧНЫМИ ДЕНЕЖНЫМИ СРЕДСТВАМИ</w:t>
            </w:r>
          </w:p>
        </w:tc>
      </w:tr>
      <w:tr w:rsidR="0064774E" w:rsidRPr="00605898" w:rsidTr="00AD5188">
        <w:tc>
          <w:tcPr>
            <w:tcW w:w="3489" w:type="dxa"/>
            <w:gridSpan w:val="2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71029B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AC0085" w:rsidRDefault="00724E01" w:rsidP="00D94EE8">
            <w:pPr>
              <w:jc w:val="both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AC0085">
              <w:rPr>
                <w:b/>
                <w:spacing w:val="-4"/>
                <w:sz w:val="16"/>
                <w:szCs w:val="16"/>
                <w:lang w:val="ru-RU"/>
              </w:rPr>
              <w:t xml:space="preserve">2.1. </w:t>
            </w:r>
            <w:r w:rsidR="0064774E" w:rsidRPr="00724E01">
              <w:rPr>
                <w:b/>
                <w:spacing w:val="-4"/>
                <w:sz w:val="16"/>
                <w:szCs w:val="16"/>
                <w:lang w:val="ru-RU"/>
              </w:rPr>
              <w:t>Прием</w:t>
            </w:r>
            <w:r w:rsidR="0064774E" w:rsidRPr="00AC0085">
              <w:rPr>
                <w:b/>
                <w:spacing w:val="-4"/>
                <w:sz w:val="16"/>
                <w:szCs w:val="16"/>
                <w:lang w:val="ru-RU"/>
              </w:rPr>
              <w:t xml:space="preserve">, </w:t>
            </w:r>
            <w:r w:rsidR="0064774E" w:rsidRPr="00724E01">
              <w:rPr>
                <w:b/>
                <w:spacing w:val="-4"/>
                <w:sz w:val="16"/>
                <w:szCs w:val="16"/>
                <w:lang w:val="ru-RU"/>
              </w:rPr>
              <w:t>зачисление</w:t>
            </w:r>
            <w:r w:rsidR="0064774E" w:rsidRPr="00AC0085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="0064774E" w:rsidRPr="00724E01">
              <w:rPr>
                <w:b/>
                <w:spacing w:val="-4"/>
                <w:sz w:val="16"/>
                <w:szCs w:val="16"/>
                <w:lang w:val="ru-RU"/>
              </w:rPr>
              <w:t>на</w:t>
            </w:r>
            <w:r w:rsidR="0064774E" w:rsidRPr="00AC0085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="0064774E" w:rsidRPr="00724E01">
              <w:rPr>
                <w:b/>
                <w:spacing w:val="-4"/>
                <w:sz w:val="16"/>
                <w:szCs w:val="16"/>
                <w:lang w:val="ru-RU"/>
              </w:rPr>
              <w:t>счет</w:t>
            </w:r>
            <w:r w:rsidR="0064774E" w:rsidRPr="00AC0085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="00AC0085">
              <w:rPr>
                <w:b/>
                <w:spacing w:val="-4"/>
                <w:sz w:val="16"/>
                <w:szCs w:val="16"/>
                <w:lang w:val="ru-RU"/>
              </w:rPr>
              <w:t xml:space="preserve">наличных </w:t>
            </w:r>
            <w:r w:rsidR="00B50E81">
              <w:rPr>
                <w:b/>
                <w:spacing w:val="-4"/>
                <w:sz w:val="16"/>
                <w:szCs w:val="16"/>
                <w:lang w:val="ru-RU"/>
              </w:rPr>
              <w:t xml:space="preserve">денежных  </w:t>
            </w:r>
            <w:r w:rsidR="00AC0085">
              <w:rPr>
                <w:b/>
                <w:spacing w:val="-4"/>
                <w:sz w:val="16"/>
                <w:szCs w:val="16"/>
                <w:lang w:val="ru-RU"/>
              </w:rPr>
              <w:t xml:space="preserve">средств (за исключением возврата невыплаченных сумм заработной платы и приравненных  к ней выплат) </w:t>
            </w:r>
            <w:r w:rsidR="0002579D" w:rsidRPr="00AC0085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D94EE8" w:rsidRDefault="00D94EE8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>1% от суммы</w:t>
            </w:r>
          </w:p>
          <w:p w:rsidR="0064774E" w:rsidRPr="0071029B" w:rsidRDefault="0064774E" w:rsidP="00F17AD0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>зачисления</w:t>
            </w:r>
          </w:p>
          <w:p w:rsidR="0064774E" w:rsidRPr="0071029B" w:rsidRDefault="0064774E" w:rsidP="00F17A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3"/>
          </w:tcPr>
          <w:p w:rsidR="00D94EE8" w:rsidRPr="006C31FA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397CB7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D94EE8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D94EE8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429" w:type="dxa"/>
          </w:tcPr>
          <w:p w:rsidR="00D94EE8" w:rsidRDefault="00D94EE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64774E" w:rsidRPr="00361697" w:rsidTr="007A21CC">
        <w:tc>
          <w:tcPr>
            <w:tcW w:w="3489" w:type="dxa"/>
            <w:gridSpan w:val="2"/>
          </w:tcPr>
          <w:p w:rsidR="0064774E" w:rsidRPr="0064431F" w:rsidRDefault="00724E01" w:rsidP="00D94EE8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724E01">
              <w:rPr>
                <w:b/>
                <w:sz w:val="16"/>
                <w:szCs w:val="16"/>
                <w:lang w:val="ru-RU"/>
              </w:rPr>
              <w:t xml:space="preserve">2.2. </w:t>
            </w:r>
            <w:r w:rsidR="0064774E" w:rsidRPr="00724E01">
              <w:rPr>
                <w:b/>
                <w:sz w:val="16"/>
                <w:szCs w:val="16"/>
                <w:lang w:val="ru-RU"/>
              </w:rPr>
              <w:t xml:space="preserve">Возврат невыплаченных сумм заработной платы и приравненных к ней </w:t>
            </w:r>
            <w:r w:rsidR="0002579D">
              <w:rPr>
                <w:b/>
                <w:sz w:val="16"/>
                <w:szCs w:val="16"/>
                <w:lang w:val="ru-RU"/>
              </w:rPr>
              <w:t>платеж</w:t>
            </w:r>
            <w:r w:rsidR="009F6FC4">
              <w:rPr>
                <w:b/>
                <w:sz w:val="16"/>
                <w:szCs w:val="16"/>
                <w:lang w:val="ru-RU"/>
              </w:rPr>
              <w:t>ей</w:t>
            </w:r>
            <w:r w:rsidR="0064774E" w:rsidRPr="00724E01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D94EE8" w:rsidRDefault="00D94EE8" w:rsidP="00D94EE8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4774E" w:rsidRPr="00382035" w:rsidRDefault="00A30A30" w:rsidP="00D94EE8">
            <w:pPr>
              <w:tabs>
                <w:tab w:val="left" w:pos="8789"/>
              </w:tabs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Комиссия не взимается </w:t>
            </w:r>
          </w:p>
        </w:tc>
        <w:tc>
          <w:tcPr>
            <w:tcW w:w="1908" w:type="dxa"/>
            <w:gridSpan w:val="3"/>
          </w:tcPr>
          <w:p w:rsidR="0064774E" w:rsidRPr="006C31FA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64774E" w:rsidRPr="00382035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429" w:type="dxa"/>
          </w:tcPr>
          <w:p w:rsidR="0064774E" w:rsidRPr="00382035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605898" w:rsidTr="007A21CC">
        <w:tc>
          <w:tcPr>
            <w:tcW w:w="3489" w:type="dxa"/>
            <w:gridSpan w:val="2"/>
          </w:tcPr>
          <w:p w:rsidR="0064774E" w:rsidRPr="0064431F" w:rsidRDefault="00724E01" w:rsidP="00847DFE">
            <w:pPr>
              <w:rPr>
                <w:b/>
                <w:sz w:val="16"/>
                <w:szCs w:val="16"/>
                <w:lang w:val="ru-RU"/>
              </w:rPr>
            </w:pPr>
            <w:r w:rsidRPr="00724E01">
              <w:rPr>
                <w:b/>
                <w:sz w:val="16"/>
                <w:szCs w:val="16"/>
                <w:lang w:val="ru-RU"/>
              </w:rPr>
              <w:t xml:space="preserve">2.3. </w:t>
            </w:r>
            <w:r w:rsidR="00847DFE" w:rsidRPr="00724E01">
              <w:rPr>
                <w:b/>
                <w:sz w:val="16"/>
                <w:szCs w:val="16"/>
                <w:lang w:val="ru-RU"/>
              </w:rPr>
              <w:t xml:space="preserve">Выдача наличных денежных </w:t>
            </w:r>
            <w:r w:rsidR="0064431F">
              <w:rPr>
                <w:b/>
                <w:sz w:val="16"/>
                <w:szCs w:val="16"/>
                <w:lang w:val="ru-RU"/>
              </w:rPr>
              <w:t>средств</w:t>
            </w:r>
            <w:r w:rsidR="00D67DDE">
              <w:rPr>
                <w:b/>
                <w:sz w:val="16"/>
                <w:szCs w:val="16"/>
                <w:lang w:val="ru-RU"/>
              </w:rPr>
              <w:t xml:space="preserve"> со счета Клиента </w:t>
            </w:r>
          </w:p>
          <w:p w:rsidR="00847DFE" w:rsidRPr="00724E01" w:rsidRDefault="00847DFE" w:rsidP="00847DFE">
            <w:pPr>
              <w:ind w:left="567"/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847DFE" w:rsidRPr="00724E01" w:rsidRDefault="00847DFE" w:rsidP="00724E01">
            <w:pPr>
              <w:pStyle w:val="ae"/>
              <w:numPr>
                <w:ilvl w:val="0"/>
                <w:numId w:val="15"/>
              </w:numPr>
              <w:jc w:val="both"/>
              <w:rPr>
                <w:sz w:val="16"/>
                <w:szCs w:val="16"/>
                <w:lang w:val="ru-RU"/>
              </w:rPr>
            </w:pPr>
            <w:r w:rsidRPr="00724E01">
              <w:rPr>
                <w:sz w:val="16"/>
                <w:szCs w:val="16"/>
                <w:lang w:val="ru-RU"/>
              </w:rPr>
              <w:t xml:space="preserve">на заработную плату и приравненные  к ней </w:t>
            </w:r>
            <w:r w:rsidR="009F6FC4">
              <w:rPr>
                <w:sz w:val="16"/>
                <w:szCs w:val="16"/>
                <w:lang w:val="ru-RU"/>
              </w:rPr>
              <w:t>платежи</w:t>
            </w:r>
            <w:r w:rsidR="009F6FC4" w:rsidRPr="0064431F">
              <w:rPr>
                <w:sz w:val="16"/>
                <w:szCs w:val="16"/>
                <w:lang w:val="ru-RU"/>
              </w:rPr>
              <w:t xml:space="preserve"> </w:t>
            </w:r>
            <w:r w:rsidR="00D67DDE">
              <w:rPr>
                <w:sz w:val="16"/>
                <w:szCs w:val="16"/>
                <w:lang w:val="ru-RU"/>
              </w:rPr>
              <w:t>до 599 999 рублей</w:t>
            </w:r>
            <w:r w:rsidR="00D50FBD">
              <w:rPr>
                <w:sz w:val="16"/>
                <w:szCs w:val="16"/>
                <w:lang w:val="ru-RU"/>
              </w:rPr>
              <w:t xml:space="preserve"> включительно</w:t>
            </w:r>
            <w:r w:rsidR="00D67DDE" w:rsidRPr="0064431F">
              <w:rPr>
                <w:sz w:val="16"/>
                <w:szCs w:val="16"/>
                <w:lang w:val="ru-RU"/>
              </w:rPr>
              <w:t xml:space="preserve"> </w:t>
            </w:r>
          </w:p>
          <w:p w:rsidR="00847DFE" w:rsidRPr="0071029B" w:rsidRDefault="00847DFE" w:rsidP="00847DFE">
            <w:pPr>
              <w:tabs>
                <w:tab w:val="left" w:pos="8789"/>
              </w:tabs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847DFE" w:rsidRDefault="00847DFE" w:rsidP="00724E01">
            <w:pPr>
              <w:pStyle w:val="ae"/>
              <w:numPr>
                <w:ilvl w:val="0"/>
                <w:numId w:val="15"/>
              </w:numPr>
              <w:tabs>
                <w:tab w:val="left" w:pos="8789"/>
              </w:tabs>
              <w:jc w:val="both"/>
              <w:rPr>
                <w:bCs/>
                <w:sz w:val="16"/>
                <w:szCs w:val="16"/>
                <w:lang w:val="ru-RU"/>
              </w:rPr>
            </w:pPr>
            <w:r w:rsidRPr="00724E01">
              <w:rPr>
                <w:bCs/>
                <w:sz w:val="16"/>
                <w:szCs w:val="16"/>
                <w:lang w:val="ru-RU"/>
              </w:rPr>
              <w:t>на хозяй</w:t>
            </w:r>
            <w:r w:rsidR="0064431F">
              <w:rPr>
                <w:bCs/>
                <w:sz w:val="16"/>
                <w:szCs w:val="16"/>
                <w:lang w:val="ru-RU"/>
              </w:rPr>
              <w:t>ственные нужды и прочие расходы</w:t>
            </w:r>
            <w:r w:rsidR="00CA7889" w:rsidRPr="00CA7889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A7889">
              <w:rPr>
                <w:bCs/>
                <w:sz w:val="16"/>
                <w:szCs w:val="16"/>
                <w:lang w:val="ru-RU"/>
              </w:rPr>
              <w:t>до 599 999 рублей</w:t>
            </w:r>
            <w:r w:rsidR="0064431F" w:rsidRPr="0064431F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F5652">
              <w:rPr>
                <w:bCs/>
                <w:sz w:val="16"/>
                <w:szCs w:val="16"/>
                <w:lang w:val="ru-RU"/>
              </w:rPr>
              <w:t xml:space="preserve">включительно </w:t>
            </w:r>
          </w:p>
          <w:p w:rsidR="00CA7889" w:rsidRPr="00CA7889" w:rsidRDefault="00CA7889" w:rsidP="00CA7889">
            <w:pPr>
              <w:pStyle w:val="ae"/>
              <w:rPr>
                <w:bCs/>
                <w:sz w:val="16"/>
                <w:szCs w:val="16"/>
                <w:lang w:val="ru-RU"/>
              </w:rPr>
            </w:pPr>
          </w:p>
          <w:p w:rsidR="00CA7889" w:rsidRPr="00382035" w:rsidRDefault="00CA7889" w:rsidP="00724E01">
            <w:pPr>
              <w:pStyle w:val="ae"/>
              <w:numPr>
                <w:ilvl w:val="0"/>
                <w:numId w:val="15"/>
              </w:numPr>
              <w:tabs>
                <w:tab w:val="left" w:pos="8789"/>
              </w:tabs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вышеуказанные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цели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сумме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9F6FC4">
              <w:rPr>
                <w:bCs/>
                <w:sz w:val="16"/>
                <w:szCs w:val="16"/>
                <w:lang w:val="ru-RU"/>
              </w:rPr>
              <w:t>от</w:t>
            </w:r>
            <w:r w:rsidR="009F6FC4"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600 000 </w:t>
            </w:r>
            <w:r w:rsidR="009F6FC4">
              <w:rPr>
                <w:bCs/>
                <w:sz w:val="16"/>
                <w:szCs w:val="16"/>
                <w:lang w:val="ru-RU"/>
              </w:rPr>
              <w:t>рублей</w:t>
            </w:r>
            <w:r w:rsid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9F6FC4">
              <w:rPr>
                <w:bCs/>
                <w:sz w:val="16"/>
                <w:szCs w:val="16"/>
                <w:lang w:val="ru-RU"/>
              </w:rPr>
              <w:t>до</w:t>
            </w:r>
            <w:r w:rsidR="009F6FC4"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82035">
              <w:rPr>
                <w:bCs/>
                <w:sz w:val="16"/>
                <w:szCs w:val="16"/>
                <w:lang w:val="ru-RU"/>
              </w:rPr>
              <w:t>999 999</w:t>
            </w:r>
            <w:r w:rsidR="009F6FC4"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9F6FC4">
              <w:rPr>
                <w:bCs/>
                <w:sz w:val="16"/>
                <w:szCs w:val="16"/>
                <w:lang w:val="ru-RU"/>
              </w:rPr>
              <w:t>рублей</w:t>
            </w:r>
            <w:r w:rsidR="00D6449D"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6449D">
              <w:rPr>
                <w:bCs/>
                <w:sz w:val="16"/>
                <w:szCs w:val="16"/>
                <w:lang w:val="ru-RU"/>
              </w:rPr>
              <w:t>включительно</w:t>
            </w:r>
            <w:r w:rsidR="00D6449D" w:rsidRPr="00382035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CA7889" w:rsidRPr="00382035" w:rsidRDefault="00CA7889" w:rsidP="00CA7889">
            <w:pPr>
              <w:pStyle w:val="ae"/>
              <w:rPr>
                <w:bCs/>
                <w:sz w:val="16"/>
                <w:szCs w:val="16"/>
                <w:lang w:val="ru-RU"/>
              </w:rPr>
            </w:pPr>
          </w:p>
          <w:p w:rsidR="00847DFE" w:rsidRPr="003C7F50" w:rsidRDefault="00CA7889" w:rsidP="00D94EE8">
            <w:pPr>
              <w:pStyle w:val="ae"/>
              <w:numPr>
                <w:ilvl w:val="0"/>
                <w:numId w:val="15"/>
              </w:numPr>
              <w:tabs>
                <w:tab w:val="left" w:pos="8789"/>
              </w:tabs>
              <w:jc w:val="both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вышеуказанные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цели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сумме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1 000 000 </w:t>
            </w:r>
            <w:r>
              <w:rPr>
                <w:bCs/>
                <w:sz w:val="16"/>
                <w:szCs w:val="16"/>
                <w:lang w:val="ru-RU"/>
              </w:rPr>
              <w:t>рублей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выше</w:t>
            </w:r>
          </w:p>
        </w:tc>
        <w:tc>
          <w:tcPr>
            <w:tcW w:w="2195" w:type="dxa"/>
            <w:gridSpan w:val="2"/>
          </w:tcPr>
          <w:p w:rsidR="0064774E" w:rsidRPr="003C7F50" w:rsidRDefault="0064774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847DFE" w:rsidRPr="003C7F50" w:rsidRDefault="00847DFE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4E7689" w:rsidRPr="003C7F50" w:rsidRDefault="004E7689" w:rsidP="00F17AD0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94EE8" w:rsidRDefault="00D94EE8" w:rsidP="00F17AD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847DFE" w:rsidRPr="0071029B" w:rsidRDefault="00847DFE" w:rsidP="00D94EE8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>1% от суммы</w:t>
            </w:r>
            <w:r w:rsidR="00D94EE8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снятия</w:t>
            </w:r>
          </w:p>
          <w:p w:rsidR="00847DFE" w:rsidRPr="0071029B" w:rsidRDefault="00847DFE" w:rsidP="00D94EE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AC0085" w:rsidRPr="00382035" w:rsidRDefault="00AC0085" w:rsidP="008C3B70">
            <w:pPr>
              <w:tabs>
                <w:tab w:val="left" w:pos="8789"/>
              </w:tabs>
              <w:rPr>
                <w:bCs/>
                <w:sz w:val="16"/>
                <w:szCs w:val="16"/>
                <w:lang w:val="ru-RU"/>
              </w:rPr>
            </w:pPr>
          </w:p>
          <w:p w:rsidR="0064431F" w:rsidRPr="00E03139" w:rsidRDefault="008C3B70" w:rsidP="00382035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E03139">
              <w:rPr>
                <w:bCs/>
                <w:sz w:val="16"/>
                <w:szCs w:val="16"/>
                <w:lang w:val="ru-RU"/>
              </w:rPr>
              <w:t xml:space="preserve">2% </w:t>
            </w:r>
            <w:r>
              <w:rPr>
                <w:bCs/>
                <w:sz w:val="16"/>
                <w:szCs w:val="16"/>
                <w:lang w:val="ru-RU"/>
              </w:rPr>
              <w:t xml:space="preserve">от суммы снятия </w:t>
            </w:r>
          </w:p>
          <w:p w:rsidR="004E7689" w:rsidRDefault="004E7689" w:rsidP="00F17AD0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382035" w:rsidRPr="0022224D" w:rsidRDefault="00382035" w:rsidP="00F17AD0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552A3A" w:rsidRPr="00382035" w:rsidRDefault="00552A3A" w:rsidP="00F17AD0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D94EE8" w:rsidRDefault="00D94EE8" w:rsidP="00D94EE8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47DFE" w:rsidRPr="00E03139" w:rsidRDefault="00847DFE" w:rsidP="00D94EE8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bCs/>
                <w:sz w:val="16"/>
                <w:szCs w:val="16"/>
                <w:lang w:val="ru-RU"/>
              </w:rPr>
              <w:t>3%</w:t>
            </w:r>
            <w:r w:rsidRPr="0071029B">
              <w:rPr>
                <w:sz w:val="16"/>
                <w:szCs w:val="16"/>
                <w:lang w:val="ru-RU"/>
              </w:rPr>
              <w:t xml:space="preserve"> от суммы</w:t>
            </w:r>
            <w:r w:rsidR="00D94EE8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с</w:t>
            </w:r>
            <w:r w:rsidRPr="00E03139">
              <w:rPr>
                <w:sz w:val="16"/>
                <w:szCs w:val="16"/>
                <w:lang w:val="ru-RU"/>
              </w:rPr>
              <w:t>нятия</w:t>
            </w:r>
          </w:p>
          <w:p w:rsidR="00847DFE" w:rsidRDefault="00847DFE" w:rsidP="00F17AD0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4E7689" w:rsidRDefault="004E7689" w:rsidP="00F17AD0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47DFE" w:rsidRPr="00CA7889" w:rsidRDefault="00847DFE" w:rsidP="00D94EE8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E03139">
              <w:rPr>
                <w:bCs/>
                <w:sz w:val="16"/>
                <w:szCs w:val="16"/>
                <w:lang w:val="ru-RU"/>
              </w:rPr>
              <w:t>10%</w:t>
            </w:r>
            <w:r w:rsidRPr="00E03139">
              <w:rPr>
                <w:sz w:val="16"/>
                <w:szCs w:val="16"/>
                <w:lang w:val="ru-RU"/>
              </w:rPr>
              <w:t xml:space="preserve"> от суммы</w:t>
            </w:r>
            <w:r w:rsidR="00D94EE8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с</w:t>
            </w:r>
            <w:r w:rsidRPr="00CA7889">
              <w:rPr>
                <w:sz w:val="16"/>
                <w:szCs w:val="16"/>
                <w:lang w:val="ru-RU"/>
              </w:rPr>
              <w:t>нятия</w:t>
            </w:r>
          </w:p>
        </w:tc>
        <w:tc>
          <w:tcPr>
            <w:tcW w:w="1908" w:type="dxa"/>
            <w:gridSpan w:val="3"/>
          </w:tcPr>
          <w:p w:rsidR="00D94EE8" w:rsidRPr="006C31FA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94EE8" w:rsidRPr="006C31FA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397CB7" w:rsidP="00D94EE8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D94EE8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94EE8" w:rsidRDefault="00D94EE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D94EE8" w:rsidP="00D94EE8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EC33D4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24E01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429" w:type="dxa"/>
          </w:tcPr>
          <w:p w:rsidR="00D94EE8" w:rsidRDefault="00D94EE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94EE8" w:rsidRDefault="00D94EE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5172C8" w:rsidRDefault="005172C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847DFE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552A3A" w:rsidRPr="00605898" w:rsidTr="00DE25D5">
        <w:tc>
          <w:tcPr>
            <w:tcW w:w="3489" w:type="dxa"/>
            <w:gridSpan w:val="2"/>
          </w:tcPr>
          <w:p w:rsidR="00D94EE8" w:rsidRDefault="00D94EE8" w:rsidP="00DE25D5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D94EE8" w:rsidRDefault="001C687D" w:rsidP="00DE25D5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en-AU" w:eastAsia="en-US"/>
              </w:rPr>
              <w:t>2.4.</w:t>
            </w:r>
            <w:r w:rsidR="00D94EE8" w:rsidRPr="00D94EE8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D94EE8">
              <w:rPr>
                <w:snapToGrid w:val="0"/>
                <w:sz w:val="16"/>
                <w:szCs w:val="16"/>
                <w:lang w:val="ru-RU" w:eastAsia="en-US"/>
              </w:rPr>
              <w:t xml:space="preserve"> Выдача чековой книжки</w:t>
            </w:r>
          </w:p>
        </w:tc>
        <w:tc>
          <w:tcPr>
            <w:tcW w:w="2195" w:type="dxa"/>
            <w:gridSpan w:val="2"/>
          </w:tcPr>
          <w:p w:rsidR="00D94EE8" w:rsidRDefault="00D94EE8" w:rsidP="00DE25D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82035" w:rsidRDefault="0064774E" w:rsidP="00DE25D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>100</w:t>
            </w:r>
            <w:r w:rsidR="00D94EE8">
              <w:rPr>
                <w:snapToGrid w:val="0"/>
                <w:sz w:val="16"/>
                <w:szCs w:val="16"/>
                <w:lang w:val="ru-RU" w:eastAsia="en-US"/>
              </w:rPr>
              <w:t xml:space="preserve"> рублей</w:t>
            </w:r>
            <w:r w:rsidR="00AC2257" w:rsidRPr="00BE0705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="009F6FC4" w:rsidRPr="00BE070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>включая НДС</w:t>
            </w:r>
          </w:p>
        </w:tc>
        <w:tc>
          <w:tcPr>
            <w:tcW w:w="1908" w:type="dxa"/>
            <w:gridSpan w:val="3"/>
          </w:tcPr>
          <w:p w:rsidR="00397CB7" w:rsidRPr="006C31FA" w:rsidRDefault="00397CB7" w:rsidP="00DE25D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397CB7" w:rsidP="00DE25D5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64774E" w:rsidRPr="005172C8" w:rsidRDefault="00847DFE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Следующий</w:t>
            </w:r>
            <w:r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3126CB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3126CB" w:rsidRPr="0071029B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="003126CB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3126CB" w:rsidRPr="0071029B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  <w:r w:rsidR="003126CB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D6449D">
              <w:rPr>
                <w:snapToGrid w:val="0"/>
                <w:sz w:val="16"/>
                <w:szCs w:val="16"/>
                <w:lang w:val="ru-RU" w:eastAsia="en-US"/>
              </w:rPr>
              <w:t>после</w:t>
            </w:r>
            <w:r w:rsidR="00D6449D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172C8"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D6449D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D6449D"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="00D6449D" w:rsidRPr="005172C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429" w:type="dxa"/>
          </w:tcPr>
          <w:p w:rsidR="0064774E" w:rsidRPr="0071029B" w:rsidRDefault="00D94EE8" w:rsidP="00D94EE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64774E" w:rsidRPr="00361697" w:rsidTr="007A21CC">
        <w:tc>
          <w:tcPr>
            <w:tcW w:w="3489" w:type="dxa"/>
            <w:gridSpan w:val="2"/>
          </w:tcPr>
          <w:p w:rsidR="0064774E" w:rsidRPr="0071029B" w:rsidRDefault="001C687D" w:rsidP="00D94EE8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2.5.</w:t>
            </w:r>
            <w:r w:rsidR="003126CB" w:rsidRPr="00663F05">
              <w:rPr>
                <w:sz w:val="16"/>
                <w:szCs w:val="16"/>
                <w:lang w:val="ru-RU"/>
              </w:rPr>
              <w:t>Прием денежных знаков Банка России, вызывающих сомнение в их подлинности, для направления на экспертизу в Банк России</w:t>
            </w:r>
            <w:r w:rsidR="003126CB" w:rsidRPr="0071029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774E" w:rsidRPr="00382035" w:rsidRDefault="00A30A30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 xml:space="preserve">Комиссия </w:t>
            </w:r>
            <w:r w:rsidR="003126CB" w:rsidRPr="0071029B">
              <w:rPr>
                <w:sz w:val="16"/>
                <w:szCs w:val="16"/>
                <w:lang w:val="ru-RU"/>
              </w:rPr>
              <w:t>не</w:t>
            </w:r>
            <w:r w:rsidR="003126CB" w:rsidRPr="00382035">
              <w:rPr>
                <w:sz w:val="16"/>
                <w:szCs w:val="16"/>
                <w:lang w:val="ru-RU"/>
              </w:rPr>
              <w:t xml:space="preserve"> </w:t>
            </w:r>
            <w:r w:rsidR="003126CB" w:rsidRPr="0071029B">
              <w:rPr>
                <w:sz w:val="16"/>
                <w:szCs w:val="16"/>
                <w:lang w:val="ru-RU"/>
              </w:rPr>
              <w:t>взимается</w:t>
            </w:r>
          </w:p>
        </w:tc>
        <w:tc>
          <w:tcPr>
            <w:tcW w:w="1908" w:type="dxa"/>
            <w:gridSpan w:val="3"/>
          </w:tcPr>
          <w:p w:rsidR="0064774E" w:rsidRPr="006C31FA" w:rsidRDefault="0036469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519" w:type="dxa"/>
            <w:gridSpan w:val="4"/>
          </w:tcPr>
          <w:p w:rsidR="0064774E" w:rsidRPr="00382035" w:rsidRDefault="0036469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Текущий рабочий день</w:t>
            </w:r>
          </w:p>
        </w:tc>
        <w:tc>
          <w:tcPr>
            <w:tcW w:w="2429" w:type="dxa"/>
          </w:tcPr>
          <w:p w:rsidR="0064774E" w:rsidRPr="00382035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4774E" w:rsidRPr="0071029B" w:rsidTr="00382035">
        <w:trPr>
          <w:cantSplit/>
        </w:trPr>
        <w:tc>
          <w:tcPr>
            <w:tcW w:w="12540" w:type="dxa"/>
            <w:gridSpan w:val="12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C7F50" w:rsidRDefault="001C687D" w:rsidP="001C687D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3C7F50">
              <w:rPr>
                <w:b/>
                <w:snapToGrid w:val="0"/>
                <w:sz w:val="16"/>
                <w:szCs w:val="16"/>
                <w:lang w:val="en-AU" w:eastAsia="en-US"/>
              </w:rPr>
              <w:t xml:space="preserve">3. </w:t>
            </w:r>
            <w:r w:rsidRPr="003C7F50">
              <w:rPr>
                <w:b/>
                <w:snapToGrid w:val="0"/>
                <w:sz w:val="16"/>
                <w:szCs w:val="16"/>
                <w:lang w:val="ru-RU" w:eastAsia="en-US"/>
              </w:rPr>
              <w:t>ПРОВЕДЕНИЕ</w:t>
            </w:r>
            <w:r w:rsidRPr="003C7F50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C7F50">
              <w:rPr>
                <w:b/>
                <w:snapToGrid w:val="0"/>
                <w:sz w:val="16"/>
                <w:szCs w:val="16"/>
                <w:lang w:val="ru-RU" w:eastAsia="en-US"/>
              </w:rPr>
              <w:t>ПЛАТЕЖЕЙ</w:t>
            </w:r>
            <w:r w:rsidRPr="003C7F50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DE25D5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429" w:type="dxa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64774E" w:rsidRPr="00382035" w:rsidRDefault="001C687D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3.1</w:t>
            </w:r>
            <w:r w:rsidRPr="00663F05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D6449D" w:rsidRPr="00663F05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Переводы со счета на счет внутри Банка </w:t>
            </w:r>
            <w:r w:rsidR="0064774E" w:rsidRPr="00382035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774E" w:rsidRPr="00382035" w:rsidRDefault="00382035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Комиссия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="004E768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="004E768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64774E" w:rsidRPr="006C31FA" w:rsidRDefault="003126CB" w:rsidP="0036469C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 w:rsidRPr="006C31FA">
              <w:rPr>
                <w:snapToGrid w:val="0"/>
                <w:sz w:val="16"/>
                <w:szCs w:val="16"/>
                <w:lang w:val="en-AU" w:eastAsia="en-US"/>
              </w:rPr>
              <w:t>9.00 – 15.3</w:t>
            </w:r>
            <w:r w:rsidR="0064774E" w:rsidRPr="006C31FA">
              <w:rPr>
                <w:snapToGrid w:val="0"/>
                <w:sz w:val="16"/>
                <w:szCs w:val="16"/>
                <w:lang w:val="en-A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71029B" w:rsidRDefault="0036469C" w:rsidP="0036469C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Текущий рабочий день</w:t>
            </w:r>
          </w:p>
        </w:tc>
        <w:tc>
          <w:tcPr>
            <w:tcW w:w="2429" w:type="dxa"/>
          </w:tcPr>
          <w:p w:rsidR="0064774E" w:rsidRPr="0036469C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64774E" w:rsidRPr="00663F05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  <w:tc>
          <w:tcPr>
            <w:tcW w:w="2429" w:type="dxa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</w:tr>
      <w:tr w:rsidR="00552A3A" w:rsidRPr="00361697" w:rsidTr="007A21CC">
        <w:tc>
          <w:tcPr>
            <w:tcW w:w="3489" w:type="dxa"/>
            <w:gridSpan w:val="2"/>
          </w:tcPr>
          <w:p w:rsidR="0064774E" w:rsidRPr="003F0299" w:rsidRDefault="001C687D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3.2.</w:t>
            </w:r>
            <w:r w:rsidR="003F0299">
              <w:rPr>
                <w:snapToGrid w:val="0"/>
                <w:sz w:val="16"/>
                <w:szCs w:val="16"/>
                <w:lang w:val="ru-RU" w:eastAsia="en-US"/>
              </w:rPr>
              <w:t>Зачисление поступивших денежных средств</w:t>
            </w:r>
          </w:p>
        </w:tc>
        <w:tc>
          <w:tcPr>
            <w:tcW w:w="2195" w:type="dxa"/>
            <w:gridSpan w:val="2"/>
          </w:tcPr>
          <w:p w:rsidR="0064774E" w:rsidRPr="003F0299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3F0299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3F0299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64774E" w:rsidRPr="0036469C" w:rsidRDefault="0036469C" w:rsidP="0036469C">
            <w:pPr>
              <w:ind w:left="567"/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Рубли </w:t>
            </w:r>
          </w:p>
        </w:tc>
        <w:tc>
          <w:tcPr>
            <w:tcW w:w="2195" w:type="dxa"/>
            <w:gridSpan w:val="2"/>
          </w:tcPr>
          <w:p w:rsidR="0064774E" w:rsidRPr="00382035" w:rsidRDefault="00382035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Комиссия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="004E768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="004E768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36469C" w:rsidRPr="003C7F50" w:rsidRDefault="003F0299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Рабочие часы. </w:t>
            </w:r>
            <w:r w:rsidR="00F23468"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C7B21" w:rsidRPr="006C31FA">
              <w:rPr>
                <w:snapToGrid w:val="0"/>
                <w:sz w:val="16"/>
                <w:szCs w:val="16"/>
                <w:lang w:val="ru-RU" w:eastAsia="en-US"/>
              </w:rPr>
              <w:t>Д</w:t>
            </w:r>
            <w:r w:rsidR="008A565E" w:rsidRPr="006C31FA">
              <w:rPr>
                <w:snapToGrid w:val="0"/>
                <w:sz w:val="16"/>
                <w:szCs w:val="16"/>
                <w:lang w:val="ru-RU" w:eastAsia="en-US"/>
              </w:rPr>
              <w:t>енежны</w:t>
            </w:r>
            <w:r w:rsidR="009F45AF" w:rsidRPr="006C31FA">
              <w:rPr>
                <w:snapToGrid w:val="0"/>
                <w:sz w:val="16"/>
                <w:szCs w:val="16"/>
                <w:lang w:val="ru-RU" w:eastAsia="en-US"/>
              </w:rPr>
              <w:t>е</w:t>
            </w:r>
            <w:r w:rsidR="008A565E"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 средст</w:t>
            </w:r>
            <w:r w:rsidR="009F45AF" w:rsidRPr="006C31FA">
              <w:rPr>
                <w:snapToGrid w:val="0"/>
                <w:sz w:val="16"/>
                <w:szCs w:val="16"/>
                <w:lang w:val="ru-RU" w:eastAsia="en-US"/>
              </w:rPr>
              <w:t>ва</w:t>
            </w:r>
            <w:r w:rsidR="006C7B21"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, поступившие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после указанного времени и до 10</w:t>
            </w:r>
            <w:r w:rsidR="005605F3">
              <w:rPr>
                <w:snapToGrid w:val="0"/>
                <w:sz w:val="16"/>
                <w:szCs w:val="16"/>
                <w:lang w:val="ru-RU" w:eastAsia="en-US"/>
              </w:rPr>
              <w:t>.00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 утра </w:t>
            </w:r>
            <w:r w:rsidR="006C7B21"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МВ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следующего рабочего дня зачисляются </w:t>
            </w:r>
            <w:r w:rsidR="00F23468" w:rsidRPr="006C31FA">
              <w:rPr>
                <w:snapToGrid w:val="0"/>
                <w:sz w:val="16"/>
                <w:szCs w:val="16"/>
                <w:lang w:val="ru-RU" w:eastAsia="en-US"/>
              </w:rPr>
              <w:t>датой валютирования, указанной в платежном поручении</w:t>
            </w:r>
          </w:p>
          <w:p w:rsidR="00F23468" w:rsidRPr="003C7F50" w:rsidRDefault="00F23468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F23468" w:rsidRPr="00F23468" w:rsidRDefault="0036469C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Текущий рабочий день</w:t>
            </w:r>
            <w:r>
              <w:rPr>
                <w:sz w:val="16"/>
                <w:szCs w:val="16"/>
                <w:lang w:val="ru-RU"/>
              </w:rPr>
              <w:t>. Средства зачисляются на счет К</w:t>
            </w:r>
            <w:r w:rsidR="00F23468" w:rsidRPr="00F23468">
              <w:rPr>
                <w:sz w:val="16"/>
                <w:szCs w:val="16"/>
                <w:lang w:val="ru-RU"/>
              </w:rPr>
              <w:t>лиента датой валютирования, указанной в платежном поручении</w:t>
            </w:r>
            <w:r w:rsidR="00F23468">
              <w:rPr>
                <w:sz w:val="16"/>
                <w:szCs w:val="16"/>
                <w:lang w:val="ru-RU"/>
              </w:rPr>
              <w:t>,</w:t>
            </w:r>
            <w:r w:rsidR="00F23468" w:rsidRPr="00F23468">
              <w:rPr>
                <w:sz w:val="16"/>
                <w:szCs w:val="16"/>
                <w:lang w:val="ru-RU"/>
              </w:rPr>
              <w:t xml:space="preserve"> при условии поступления платежа до 10.00 МВ дня</w:t>
            </w:r>
            <w:r w:rsidR="00C07909">
              <w:rPr>
                <w:sz w:val="16"/>
                <w:szCs w:val="16"/>
                <w:lang w:val="ru-RU"/>
              </w:rPr>
              <w:t xml:space="preserve">, </w:t>
            </w:r>
            <w:r w:rsidR="00F23468" w:rsidRPr="00F23468">
              <w:rPr>
                <w:sz w:val="16"/>
                <w:szCs w:val="16"/>
                <w:lang w:val="ru-RU"/>
              </w:rPr>
              <w:t xml:space="preserve"> следующего за датой валютирования </w:t>
            </w:r>
          </w:p>
          <w:p w:rsidR="00F23468" w:rsidRPr="003C7F50" w:rsidRDefault="00F23468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36469C" w:rsidRDefault="0064774E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64774E" w:rsidRPr="0036469C" w:rsidRDefault="0036469C" w:rsidP="0036469C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Другие валюты </w:t>
            </w:r>
          </w:p>
        </w:tc>
        <w:tc>
          <w:tcPr>
            <w:tcW w:w="2195" w:type="dxa"/>
            <w:gridSpan w:val="2"/>
          </w:tcPr>
          <w:p w:rsidR="0064774E" w:rsidRPr="00382035" w:rsidRDefault="00A30A30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Комиссия не</w:t>
            </w:r>
            <w:r w:rsidR="004E7689" w:rsidRPr="00A30A3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взима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ется</w:t>
            </w:r>
            <w:r w:rsidR="004E7689" w:rsidRPr="00A30A3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64774E" w:rsidRPr="003C7F50" w:rsidRDefault="0064431F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Аналогично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входящим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платежам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рублях</w:t>
            </w:r>
          </w:p>
        </w:tc>
        <w:tc>
          <w:tcPr>
            <w:tcW w:w="2519" w:type="dxa"/>
            <w:gridSpan w:val="4"/>
          </w:tcPr>
          <w:p w:rsidR="00705967" w:rsidRPr="00382035" w:rsidRDefault="0036469C" w:rsidP="0036469C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Средства зачисляются на счет К</w:t>
            </w:r>
            <w:r w:rsidR="00705967" w:rsidRPr="00F23468">
              <w:rPr>
                <w:sz w:val="16"/>
                <w:szCs w:val="16"/>
                <w:lang w:val="ru-RU"/>
              </w:rPr>
              <w:t xml:space="preserve">лиента датой валютирования, указанной в </w:t>
            </w:r>
            <w:r w:rsidR="003E46E7">
              <w:rPr>
                <w:sz w:val="16"/>
                <w:szCs w:val="16"/>
                <w:lang w:val="ru-RU"/>
              </w:rPr>
              <w:t>платежном документе</w:t>
            </w:r>
            <w:r w:rsidR="00705967">
              <w:rPr>
                <w:sz w:val="16"/>
                <w:szCs w:val="16"/>
                <w:lang w:val="ru-RU"/>
              </w:rPr>
              <w:t>,</w:t>
            </w:r>
          </w:p>
          <w:p w:rsidR="0064774E" w:rsidRPr="003C7F50" w:rsidRDefault="0064774E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F23468">
              <w:rPr>
                <w:sz w:val="16"/>
                <w:szCs w:val="16"/>
                <w:lang w:val="ru-RU"/>
              </w:rPr>
              <w:t>при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23468">
              <w:rPr>
                <w:sz w:val="16"/>
                <w:szCs w:val="16"/>
                <w:lang w:val="ru-RU"/>
              </w:rPr>
              <w:t>поступлении</w:t>
            </w:r>
            <w:r w:rsidR="007A071C" w:rsidRPr="003C7F50">
              <w:rPr>
                <w:sz w:val="16"/>
                <w:szCs w:val="16"/>
                <w:lang w:val="ru-RU"/>
              </w:rPr>
              <w:t xml:space="preserve"> </w:t>
            </w:r>
            <w:r w:rsidR="007A071C">
              <w:rPr>
                <w:sz w:val="16"/>
                <w:szCs w:val="16"/>
                <w:lang w:val="ru-RU"/>
              </w:rPr>
              <w:t>в</w:t>
            </w:r>
            <w:r w:rsidR="007A071C" w:rsidRPr="003C7F50">
              <w:rPr>
                <w:sz w:val="16"/>
                <w:szCs w:val="16"/>
                <w:lang w:val="ru-RU"/>
              </w:rPr>
              <w:t xml:space="preserve"> </w:t>
            </w:r>
            <w:r w:rsidR="007A071C">
              <w:rPr>
                <w:sz w:val="16"/>
                <w:szCs w:val="16"/>
                <w:lang w:val="ru-RU"/>
              </w:rPr>
              <w:t>Банк</w:t>
            </w:r>
            <w:r w:rsidR="007A071C" w:rsidRPr="003C7F50">
              <w:rPr>
                <w:sz w:val="16"/>
                <w:szCs w:val="16"/>
                <w:lang w:val="ru-RU"/>
              </w:rPr>
              <w:t xml:space="preserve"> </w:t>
            </w:r>
            <w:r w:rsidRPr="003C7F50">
              <w:rPr>
                <w:sz w:val="16"/>
                <w:szCs w:val="16"/>
                <w:lang w:val="ru-RU"/>
              </w:rPr>
              <w:t xml:space="preserve">  </w:t>
            </w:r>
            <w:r w:rsidRPr="00F23468">
              <w:rPr>
                <w:sz w:val="16"/>
                <w:szCs w:val="16"/>
                <w:lang w:val="ru-RU"/>
              </w:rPr>
              <w:t>до</w:t>
            </w:r>
            <w:r w:rsidRPr="003C7F50">
              <w:rPr>
                <w:sz w:val="16"/>
                <w:szCs w:val="16"/>
                <w:lang w:val="ru-RU"/>
              </w:rPr>
              <w:t xml:space="preserve"> 10.00 </w:t>
            </w:r>
            <w:r w:rsidRPr="00F23468">
              <w:rPr>
                <w:sz w:val="16"/>
                <w:szCs w:val="16"/>
                <w:lang w:val="ru-RU"/>
              </w:rPr>
              <w:t>МВ</w:t>
            </w:r>
            <w:r w:rsidR="00F14264" w:rsidRPr="003C7F50">
              <w:rPr>
                <w:sz w:val="16"/>
                <w:szCs w:val="16"/>
                <w:lang w:val="ru-RU"/>
              </w:rPr>
              <w:t xml:space="preserve"> </w:t>
            </w:r>
            <w:r w:rsidR="00F14264">
              <w:rPr>
                <w:sz w:val="16"/>
                <w:szCs w:val="16"/>
                <w:lang w:val="ru-RU"/>
              </w:rPr>
              <w:t>рабочего</w:t>
            </w:r>
            <w:r w:rsidR="00F14264" w:rsidRPr="003C7F50">
              <w:rPr>
                <w:sz w:val="16"/>
                <w:szCs w:val="16"/>
                <w:lang w:val="ru-RU"/>
              </w:rPr>
              <w:t xml:space="preserve"> </w:t>
            </w:r>
            <w:r w:rsidR="00F14264">
              <w:rPr>
                <w:sz w:val="16"/>
                <w:szCs w:val="16"/>
                <w:lang w:val="ru-RU"/>
              </w:rPr>
              <w:t>дня</w:t>
            </w:r>
            <w:r w:rsidR="00F14264" w:rsidRPr="003C7F50">
              <w:rPr>
                <w:sz w:val="16"/>
                <w:szCs w:val="16"/>
                <w:lang w:val="ru-RU"/>
              </w:rPr>
              <w:t>,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23468">
              <w:rPr>
                <w:sz w:val="16"/>
                <w:szCs w:val="16"/>
                <w:lang w:val="ru-RU"/>
              </w:rPr>
              <w:t>следующего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23468">
              <w:rPr>
                <w:sz w:val="16"/>
                <w:szCs w:val="16"/>
                <w:lang w:val="ru-RU"/>
              </w:rPr>
              <w:t>за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23468">
              <w:rPr>
                <w:sz w:val="16"/>
                <w:szCs w:val="16"/>
                <w:lang w:val="ru-RU"/>
              </w:rPr>
              <w:t>днем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23468">
              <w:rPr>
                <w:sz w:val="16"/>
                <w:szCs w:val="16"/>
                <w:lang w:val="ru-RU"/>
              </w:rPr>
              <w:t>валютирования</w:t>
            </w:r>
            <w:r w:rsidRPr="003C7F50">
              <w:rPr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429" w:type="dxa"/>
          </w:tcPr>
          <w:p w:rsidR="0064774E" w:rsidRPr="0036469C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64774E" w:rsidRPr="003C7F50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3C7F50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3C7F50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3C7F50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3C7F50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1C687D" w:rsidTr="007A21CC">
        <w:tc>
          <w:tcPr>
            <w:tcW w:w="3489" w:type="dxa"/>
            <w:gridSpan w:val="2"/>
          </w:tcPr>
          <w:p w:rsidR="0064774E" w:rsidRPr="001C687D" w:rsidRDefault="001C687D" w:rsidP="0036469C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3.3.</w:t>
            </w:r>
            <w:r w:rsidRPr="001C687D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1C687D">
              <w:rPr>
                <w:b/>
                <w:snapToGrid w:val="0"/>
                <w:sz w:val="16"/>
                <w:szCs w:val="16"/>
                <w:lang w:val="ru-RU" w:eastAsia="en-US"/>
              </w:rPr>
              <w:t xml:space="preserve">Исходящие платежи </w:t>
            </w:r>
          </w:p>
        </w:tc>
        <w:tc>
          <w:tcPr>
            <w:tcW w:w="2195" w:type="dxa"/>
            <w:gridSpan w:val="2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1C687D" w:rsidTr="007A21CC">
        <w:tc>
          <w:tcPr>
            <w:tcW w:w="3489" w:type="dxa"/>
            <w:gridSpan w:val="2"/>
          </w:tcPr>
          <w:p w:rsidR="0064774E" w:rsidRPr="0036469C" w:rsidRDefault="0064774E" w:rsidP="0036469C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Рубли</w:t>
            </w:r>
            <w:r w:rsid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6C31FA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4774E" w:rsidRPr="001C687D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6E6A2B" w:rsidRPr="00E03139" w:rsidRDefault="006E6A2B" w:rsidP="006E6A2B">
            <w:pPr>
              <w:spacing w:line="228" w:lineRule="auto"/>
              <w:jc w:val="both"/>
              <w:rPr>
                <w:spacing w:val="-6"/>
                <w:sz w:val="16"/>
                <w:szCs w:val="16"/>
                <w:lang w:val="ru-RU"/>
              </w:rPr>
            </w:pPr>
          </w:p>
          <w:p w:rsidR="006E6A2B" w:rsidRPr="0064431F" w:rsidRDefault="006E6A2B" w:rsidP="00ED62D6">
            <w:pPr>
              <w:widowControl w:val="0"/>
              <w:spacing w:line="228" w:lineRule="auto"/>
              <w:rPr>
                <w:spacing w:val="-6"/>
                <w:sz w:val="16"/>
                <w:szCs w:val="16"/>
                <w:lang w:val="ru-RU"/>
              </w:rPr>
            </w:pPr>
            <w:r w:rsidRPr="0071029B">
              <w:rPr>
                <w:spacing w:val="-6"/>
                <w:sz w:val="16"/>
                <w:szCs w:val="16"/>
                <w:lang w:val="ru-RU"/>
              </w:rPr>
              <w:t>по платежному поручению, полученному Банком  по системе Дис</w:t>
            </w:r>
            <w:r w:rsidR="0036469C">
              <w:rPr>
                <w:spacing w:val="-6"/>
                <w:sz w:val="16"/>
                <w:szCs w:val="16"/>
                <w:lang w:val="ru-RU"/>
              </w:rPr>
              <w:t>танционного  банковского о</w:t>
            </w:r>
            <w:r w:rsidRPr="0071029B">
              <w:rPr>
                <w:spacing w:val="-6"/>
                <w:sz w:val="16"/>
                <w:szCs w:val="16"/>
                <w:lang w:val="ru-RU"/>
              </w:rPr>
              <w:t>бслуживания</w:t>
            </w:r>
          </w:p>
          <w:p w:rsidR="006E6A2B" w:rsidRPr="0071029B" w:rsidRDefault="006E6A2B" w:rsidP="006E6A2B">
            <w:pPr>
              <w:spacing w:line="228" w:lineRule="auto"/>
              <w:jc w:val="both"/>
              <w:rPr>
                <w:spacing w:val="-6"/>
                <w:sz w:val="16"/>
                <w:szCs w:val="16"/>
                <w:lang w:val="ru-RU"/>
              </w:rPr>
            </w:pPr>
          </w:p>
          <w:p w:rsidR="006E6A2B" w:rsidRPr="0071029B" w:rsidRDefault="006E6A2B" w:rsidP="00ED62D6">
            <w:pPr>
              <w:widowControl w:val="0"/>
              <w:spacing w:line="228" w:lineRule="auto"/>
              <w:jc w:val="both"/>
              <w:rPr>
                <w:spacing w:val="-6"/>
                <w:sz w:val="16"/>
                <w:szCs w:val="16"/>
                <w:lang w:val="ru-RU"/>
              </w:rPr>
            </w:pPr>
            <w:r w:rsidRPr="0071029B">
              <w:rPr>
                <w:spacing w:val="-6"/>
                <w:sz w:val="16"/>
                <w:szCs w:val="16"/>
                <w:lang w:val="ru-RU"/>
              </w:rPr>
              <w:t>по платежному поручению, полученному Банком на бумажном носителе</w:t>
            </w:r>
            <w:r w:rsidR="00ED62D6" w:rsidRPr="0071029B">
              <w:rPr>
                <w:spacing w:val="-6"/>
                <w:sz w:val="16"/>
                <w:szCs w:val="16"/>
                <w:lang w:val="ru-RU"/>
              </w:rPr>
              <w:t xml:space="preserve"> </w:t>
            </w:r>
          </w:p>
          <w:p w:rsidR="00223E89" w:rsidRDefault="00223E89" w:rsidP="0036469C">
            <w:pPr>
              <w:rPr>
                <w:spacing w:val="-4"/>
                <w:sz w:val="16"/>
                <w:szCs w:val="16"/>
                <w:lang w:val="ru-RU"/>
              </w:rPr>
            </w:pPr>
          </w:p>
          <w:p w:rsidR="0064774E" w:rsidRPr="00223E89" w:rsidRDefault="006E6A2B" w:rsidP="0036469C">
            <w:pPr>
              <w:rPr>
                <w:spacing w:val="-4"/>
                <w:sz w:val="16"/>
                <w:szCs w:val="16"/>
                <w:lang w:val="ru-RU"/>
              </w:rPr>
            </w:pPr>
            <w:r w:rsidRPr="0071029B">
              <w:rPr>
                <w:spacing w:val="-4"/>
                <w:sz w:val="16"/>
                <w:szCs w:val="16"/>
                <w:lang w:val="ru-RU"/>
              </w:rPr>
              <w:t xml:space="preserve">в соответствии с платежными инструкциями, содержащимися в заявлении о закрытии счета </w:t>
            </w:r>
          </w:p>
          <w:p w:rsidR="00223E89" w:rsidRDefault="00223E89" w:rsidP="0036469C">
            <w:pPr>
              <w:rPr>
                <w:spacing w:val="-4"/>
                <w:sz w:val="16"/>
                <w:szCs w:val="16"/>
                <w:lang w:val="ru-RU"/>
              </w:rPr>
            </w:pPr>
          </w:p>
          <w:p w:rsidR="00302EFC" w:rsidRPr="00302EFC" w:rsidRDefault="00223E89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pacing w:val="-4"/>
                <w:sz w:val="16"/>
                <w:szCs w:val="16"/>
                <w:lang w:val="ru-RU"/>
              </w:rPr>
              <w:t xml:space="preserve">перевод денежных средств с использованием системы  БЭСП (Банковский электронный </w:t>
            </w:r>
            <w:r w:rsidR="00302EFC">
              <w:rPr>
                <w:spacing w:val="-4"/>
                <w:sz w:val="16"/>
                <w:szCs w:val="16"/>
                <w:lang w:val="ru-RU"/>
              </w:rPr>
              <w:t>срочны</w:t>
            </w:r>
            <w:r>
              <w:rPr>
                <w:spacing w:val="-4"/>
                <w:sz w:val="16"/>
                <w:szCs w:val="16"/>
                <w:lang w:val="ru-RU"/>
              </w:rPr>
              <w:t>й</w:t>
            </w:r>
            <w:r w:rsidR="00302EFC">
              <w:rPr>
                <w:spacing w:val="-4"/>
                <w:sz w:val="16"/>
                <w:szCs w:val="16"/>
                <w:lang w:val="ru-RU"/>
              </w:rPr>
              <w:t xml:space="preserve"> платеж</w:t>
            </w:r>
            <w:r>
              <w:rPr>
                <w:spacing w:val="-4"/>
                <w:sz w:val="16"/>
                <w:szCs w:val="16"/>
                <w:lang w:val="ru-RU"/>
              </w:rPr>
              <w:t>)</w:t>
            </w:r>
            <w:r w:rsidR="00302EFC">
              <w:rPr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3E46E7" w:rsidRDefault="003E46E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EF7D83" w:rsidRPr="00382035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B13717">
              <w:rPr>
                <w:sz w:val="16"/>
                <w:szCs w:val="16"/>
                <w:lang w:val="ru-RU"/>
              </w:rPr>
              <w:t xml:space="preserve">50 </w:t>
            </w:r>
            <w:r w:rsidR="004E7689">
              <w:rPr>
                <w:sz w:val="16"/>
                <w:szCs w:val="16"/>
                <w:lang w:val="ru-RU"/>
              </w:rPr>
              <w:t>рублей</w:t>
            </w:r>
          </w:p>
          <w:p w:rsidR="00333F17" w:rsidRPr="00B13717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333F17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ED62D6" w:rsidRPr="00382035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B13717">
              <w:rPr>
                <w:sz w:val="16"/>
                <w:szCs w:val="16"/>
                <w:lang w:val="ru-RU"/>
              </w:rPr>
              <w:t>200</w:t>
            </w:r>
            <w:r w:rsidR="004E7689">
              <w:rPr>
                <w:sz w:val="16"/>
                <w:szCs w:val="16"/>
                <w:lang w:val="ru-RU"/>
              </w:rPr>
              <w:t xml:space="preserve"> рублей</w:t>
            </w:r>
          </w:p>
          <w:p w:rsidR="0064431F" w:rsidRPr="00B13717" w:rsidRDefault="0064431F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333F17" w:rsidRPr="00B13717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ED62D6" w:rsidRDefault="00333F17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B13717">
              <w:rPr>
                <w:sz w:val="16"/>
                <w:szCs w:val="16"/>
                <w:lang w:val="ru-RU"/>
              </w:rPr>
              <w:t>100</w:t>
            </w:r>
            <w:r w:rsidR="004E7689">
              <w:rPr>
                <w:sz w:val="16"/>
                <w:szCs w:val="16"/>
                <w:lang w:val="ru-RU"/>
              </w:rPr>
              <w:t xml:space="preserve"> рублей </w:t>
            </w:r>
          </w:p>
          <w:p w:rsidR="00302EFC" w:rsidRDefault="00302EFC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223E89" w:rsidRDefault="00223E89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302EFC" w:rsidRDefault="00302EFC" w:rsidP="00333F17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0,1% от суммы платежа</w:t>
            </w:r>
          </w:p>
          <w:p w:rsidR="00302EFC" w:rsidRPr="00302EFC" w:rsidRDefault="00302EFC" w:rsidP="00605898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мин.300 рублей макс. 2000 рублей</w:t>
            </w:r>
          </w:p>
        </w:tc>
        <w:tc>
          <w:tcPr>
            <w:tcW w:w="1908" w:type="dxa"/>
            <w:gridSpan w:val="3"/>
          </w:tcPr>
          <w:p w:rsidR="0064774E" w:rsidRPr="00302EFC" w:rsidRDefault="0064774E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02EFC">
              <w:rPr>
                <w:snapToGrid w:val="0"/>
                <w:sz w:val="16"/>
                <w:szCs w:val="16"/>
                <w:lang w:val="ru-RU" w:eastAsia="en-US"/>
              </w:rPr>
              <w:t>9.0</w:t>
            </w:r>
            <w:r w:rsidR="006E6A2B" w:rsidRPr="00302EFC">
              <w:rPr>
                <w:snapToGrid w:val="0"/>
                <w:sz w:val="16"/>
                <w:szCs w:val="16"/>
                <w:lang w:val="ru-RU" w:eastAsia="en-US"/>
              </w:rPr>
              <w:t>0 – 15.3</w:t>
            </w:r>
            <w:r w:rsidRPr="00302EFC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3C7F50" w:rsidRDefault="0064774E" w:rsidP="0036469C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snapToGrid w:val="0"/>
                <w:sz w:val="16"/>
                <w:szCs w:val="16"/>
                <w:lang w:val="ru-RU" w:eastAsia="en-US"/>
              </w:rPr>
              <w:t>При полу</w:t>
            </w:r>
            <w:r w:rsidR="006E6A2B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чении </w:t>
            </w:r>
            <w:r w:rsidR="003E46E7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E6A2B" w:rsidRPr="003C7F50">
              <w:rPr>
                <w:snapToGrid w:val="0"/>
                <w:sz w:val="16"/>
                <w:szCs w:val="16"/>
                <w:lang w:val="ru-RU" w:eastAsia="en-US"/>
              </w:rPr>
              <w:t>платежного поручения до 15.3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0 МВ –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денежные</w:t>
            </w:r>
            <w:r w:rsidR="004E768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средства</w:t>
            </w:r>
            <w:r w:rsidR="004E768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4E7689">
              <w:rPr>
                <w:snapToGrid w:val="0"/>
                <w:sz w:val="16"/>
                <w:szCs w:val="16"/>
                <w:lang w:val="ru-RU" w:eastAsia="en-US"/>
              </w:rPr>
              <w:t>перечисляются</w:t>
            </w:r>
            <w:r w:rsidR="004E768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E0313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>текущи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рабочи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д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нем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>; после</w:t>
            </w:r>
            <w:r w:rsidR="00E0313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указанного</w:t>
            </w:r>
            <w:r w:rsidR="00E03139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времени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– следующи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рабочи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д</w:t>
            </w:r>
            <w:r w:rsidR="00E03139">
              <w:rPr>
                <w:snapToGrid w:val="0"/>
                <w:sz w:val="16"/>
                <w:szCs w:val="16"/>
                <w:lang w:val="ru-RU" w:eastAsia="en-US"/>
              </w:rPr>
              <w:t>нем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429" w:type="dxa"/>
          </w:tcPr>
          <w:p w:rsidR="0064774E" w:rsidRDefault="0036469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Дата платежа </w:t>
            </w:r>
          </w:p>
          <w:p w:rsidR="00605898" w:rsidRDefault="00605898" w:rsidP="00223E8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05898" w:rsidRDefault="00605898" w:rsidP="00223E8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05898" w:rsidRDefault="00605898" w:rsidP="00223E8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302EFC" w:rsidRPr="0036469C" w:rsidRDefault="00302EFC" w:rsidP="00223E8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Проведение срочных платежей является правом Банка и не связывает Банк обязательствами с Клиентом</w:t>
            </w:r>
            <w:r w:rsidR="00223E89">
              <w:rPr>
                <w:snapToGrid w:val="0"/>
                <w:sz w:val="16"/>
                <w:szCs w:val="16"/>
                <w:lang w:val="ru-RU" w:eastAsia="en-US"/>
              </w:rPr>
              <w:t xml:space="preserve">.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223E89">
              <w:rPr>
                <w:snapToGrid w:val="0"/>
                <w:sz w:val="16"/>
                <w:szCs w:val="16"/>
                <w:lang w:val="ru-RU" w:eastAsia="en-US"/>
              </w:rPr>
              <w:t>Б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анк оставляет за собой право отказать в исполнении платежного поручения с использованием системы БЭСП.</w:t>
            </w: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DE25D5" w:rsidRDefault="00DE25D5" w:rsidP="004E7689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4E7689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 xml:space="preserve">Доллары США </w:t>
            </w:r>
          </w:p>
        </w:tc>
        <w:tc>
          <w:tcPr>
            <w:tcW w:w="2195" w:type="dxa"/>
            <w:gridSpan w:val="2"/>
          </w:tcPr>
          <w:p w:rsidR="00DE25D5" w:rsidRDefault="00DE25D5" w:rsidP="00570DAC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</w:p>
          <w:p w:rsidR="00570DAC" w:rsidRPr="00EC33D4" w:rsidRDefault="00570DAC" w:rsidP="00570DAC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EC33D4">
              <w:rPr>
                <w:sz w:val="16"/>
                <w:szCs w:val="16"/>
                <w:lang w:val="ru-RU"/>
              </w:rPr>
              <w:lastRenderedPageBreak/>
              <w:t>0,15 % от суммы перевода</w:t>
            </w:r>
          </w:p>
          <w:p w:rsidR="00570DAC" w:rsidRPr="00EC33D4" w:rsidRDefault="00570DAC" w:rsidP="00570DAC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ru-RU"/>
              </w:rPr>
            </w:pPr>
            <w:r w:rsidRPr="00EC33D4">
              <w:rPr>
                <w:sz w:val="16"/>
                <w:szCs w:val="16"/>
                <w:lang w:val="ru-RU"/>
              </w:rPr>
              <w:t>мин. 30</w:t>
            </w:r>
            <w:r w:rsidR="004E7689">
              <w:rPr>
                <w:sz w:val="16"/>
                <w:szCs w:val="16"/>
                <w:lang w:val="ru-RU"/>
              </w:rPr>
              <w:t xml:space="preserve"> долларов США</w:t>
            </w:r>
          </w:p>
          <w:p w:rsidR="0064774E" w:rsidRPr="00E03139" w:rsidRDefault="00570DAC" w:rsidP="0036469C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EC33D4">
              <w:rPr>
                <w:sz w:val="16"/>
                <w:szCs w:val="16"/>
                <w:lang w:val="ru-RU"/>
              </w:rPr>
              <w:t>макс</w:t>
            </w:r>
            <w:r w:rsidRPr="00E03139">
              <w:rPr>
                <w:sz w:val="16"/>
                <w:szCs w:val="16"/>
              </w:rPr>
              <w:t>. 250</w:t>
            </w:r>
            <w:r w:rsidR="004E7689" w:rsidRPr="00382035">
              <w:rPr>
                <w:sz w:val="16"/>
                <w:szCs w:val="16"/>
              </w:rPr>
              <w:t xml:space="preserve"> </w:t>
            </w:r>
            <w:r w:rsidR="004E7689">
              <w:rPr>
                <w:sz w:val="16"/>
                <w:szCs w:val="16"/>
                <w:lang w:val="ru-RU"/>
              </w:rPr>
              <w:t>долларов</w:t>
            </w:r>
            <w:r w:rsidR="004E7689" w:rsidRPr="00382035">
              <w:rPr>
                <w:sz w:val="16"/>
                <w:szCs w:val="16"/>
              </w:rPr>
              <w:t xml:space="preserve"> </w:t>
            </w:r>
            <w:r w:rsidR="004E7689">
              <w:rPr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908" w:type="dxa"/>
            <w:gridSpan w:val="3"/>
          </w:tcPr>
          <w:p w:rsidR="00DE25D5" w:rsidRDefault="00DE25D5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6C31FA" w:rsidRDefault="0064774E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9.00 – 1</w:t>
            </w:r>
            <w:r w:rsidR="00570DAC" w:rsidRPr="006C31FA">
              <w:rPr>
                <w:snapToGrid w:val="0"/>
                <w:sz w:val="16"/>
                <w:szCs w:val="16"/>
                <w:lang w:eastAsia="en-US"/>
              </w:rPr>
              <w:t>5</w:t>
            </w:r>
            <w:r w:rsidR="00570DAC" w:rsidRPr="006C31FA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570DAC" w:rsidRPr="006C31FA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DE25D5" w:rsidRDefault="00DE25D5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4774E" w:rsidP="0036469C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Платежные поручения с датой валютиров</w:t>
            </w:r>
            <w:r w:rsidR="00570DAC"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ания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текущим рабочим днем</w:t>
            </w:r>
            <w:r w:rsidR="00570DAC"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 принимаются до 15.3</w:t>
            </w:r>
            <w:r w:rsidR="0036469C">
              <w:rPr>
                <w:snapToGrid w:val="0"/>
                <w:sz w:val="16"/>
                <w:szCs w:val="16"/>
                <w:lang w:val="ru-RU" w:eastAsia="en-US"/>
              </w:rPr>
              <w:t>0 МВ</w:t>
            </w:r>
          </w:p>
        </w:tc>
        <w:tc>
          <w:tcPr>
            <w:tcW w:w="2429" w:type="dxa"/>
          </w:tcPr>
          <w:p w:rsidR="00DE25D5" w:rsidRDefault="00DE25D5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36469C" w:rsidP="0036469C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Дата платежа</w:t>
            </w: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36469C" w:rsidRDefault="0036469C" w:rsidP="00AF340F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6469C" w:rsidRDefault="0036469C" w:rsidP="00AF340F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ЕВРО</w:t>
            </w:r>
          </w:p>
        </w:tc>
        <w:tc>
          <w:tcPr>
            <w:tcW w:w="2195" w:type="dxa"/>
            <w:gridSpan w:val="2"/>
          </w:tcPr>
          <w:p w:rsidR="0036469C" w:rsidRDefault="0036469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36469C" w:rsidRDefault="00DC00B8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0,</w:t>
            </w:r>
            <w:r w:rsidR="00570DAC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15% </w:t>
            </w:r>
            <w:r w:rsidR="00570DAC" w:rsidRPr="0071029B">
              <w:rPr>
                <w:snapToGrid w:val="0"/>
                <w:sz w:val="16"/>
                <w:szCs w:val="16"/>
                <w:lang w:val="ru-RU" w:eastAsia="en-US"/>
              </w:rPr>
              <w:t>от</w:t>
            </w:r>
            <w:r w:rsidR="00570DAC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70DAC" w:rsidRPr="0071029B">
              <w:rPr>
                <w:snapToGrid w:val="0"/>
                <w:sz w:val="16"/>
                <w:szCs w:val="16"/>
                <w:lang w:val="ru-RU" w:eastAsia="en-US"/>
              </w:rPr>
              <w:t>суммы</w:t>
            </w:r>
            <w:r w:rsid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70DAC" w:rsidRPr="0071029B">
              <w:rPr>
                <w:snapToGrid w:val="0"/>
                <w:sz w:val="16"/>
                <w:szCs w:val="16"/>
                <w:lang w:val="ru-RU" w:eastAsia="en-US"/>
              </w:rPr>
              <w:t>перевода</w:t>
            </w:r>
            <w:r w:rsidR="00570DAC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570DAC" w:rsidRPr="00382035" w:rsidRDefault="00570DA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мин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.  30 </w:t>
            </w:r>
            <w:r w:rsidR="00B8757A">
              <w:rPr>
                <w:snapToGrid w:val="0"/>
                <w:sz w:val="16"/>
                <w:szCs w:val="16"/>
                <w:lang w:val="ru-RU" w:eastAsia="en-US"/>
              </w:rPr>
              <w:t>ЕВРО</w:t>
            </w:r>
          </w:p>
          <w:p w:rsidR="0064774E" w:rsidRPr="00A70B4E" w:rsidRDefault="00570DAC" w:rsidP="0036469C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мак</w:t>
            </w:r>
            <w:proofErr w:type="gramStart"/>
            <w:r w:rsidR="00DE60BB">
              <w:rPr>
                <w:snapToGrid w:val="0"/>
                <w:sz w:val="16"/>
                <w:szCs w:val="16"/>
                <w:lang w:eastAsia="en-US"/>
              </w:rPr>
              <w:t>c</w:t>
            </w:r>
            <w:proofErr w:type="gramEnd"/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. </w:t>
            </w:r>
            <w:r w:rsidRPr="00A70B4E">
              <w:rPr>
                <w:snapToGrid w:val="0"/>
                <w:sz w:val="16"/>
                <w:szCs w:val="16"/>
                <w:lang w:val="ru-RU" w:eastAsia="en-US"/>
              </w:rPr>
              <w:t xml:space="preserve">250 </w:t>
            </w:r>
            <w:r w:rsidR="00B8757A">
              <w:rPr>
                <w:snapToGrid w:val="0"/>
                <w:sz w:val="16"/>
                <w:szCs w:val="16"/>
                <w:lang w:val="ru-RU" w:eastAsia="en-US"/>
              </w:rPr>
              <w:t>ЕВРО</w:t>
            </w:r>
          </w:p>
        </w:tc>
        <w:tc>
          <w:tcPr>
            <w:tcW w:w="1908" w:type="dxa"/>
            <w:gridSpan w:val="3"/>
          </w:tcPr>
          <w:p w:rsidR="0064774E" w:rsidRPr="006C31FA" w:rsidRDefault="00570DAC" w:rsidP="00382035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 w:rsidRPr="006C31FA">
              <w:rPr>
                <w:snapToGrid w:val="0"/>
                <w:sz w:val="16"/>
                <w:szCs w:val="16"/>
                <w:lang w:val="en-AU" w:eastAsia="en-US"/>
              </w:rPr>
              <w:t>9.00 – 15.3</w:t>
            </w:r>
            <w:r w:rsidR="0064774E" w:rsidRPr="006C31FA">
              <w:rPr>
                <w:snapToGrid w:val="0"/>
                <w:sz w:val="16"/>
                <w:szCs w:val="16"/>
                <w:lang w:val="en-A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36469C" w:rsidRDefault="0064774E" w:rsidP="00DC00B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Платежные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поручения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датой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валютирования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текущим</w:t>
            </w:r>
            <w:r w:rsidR="00A93ACD"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рабочим</w:t>
            </w:r>
            <w:r w:rsidR="00A93ACD"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="00A93ACD"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принимаются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до</w:t>
            </w:r>
            <w:r w:rsidR="00570DAC"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 15.3</w:t>
            </w:r>
            <w:r w:rsidRPr="0036469C">
              <w:rPr>
                <w:snapToGrid w:val="0"/>
                <w:sz w:val="16"/>
                <w:szCs w:val="16"/>
                <w:lang w:val="ru-RU" w:eastAsia="en-US"/>
              </w:rPr>
              <w:t xml:space="preserve">0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МВ</w:t>
            </w:r>
          </w:p>
        </w:tc>
        <w:tc>
          <w:tcPr>
            <w:tcW w:w="2429" w:type="dxa"/>
          </w:tcPr>
          <w:p w:rsidR="0064774E" w:rsidRPr="0071029B" w:rsidRDefault="0036469C" w:rsidP="0036469C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Дата платежа</w:t>
            </w: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DC00B8" w:rsidRDefault="00DC00B8" w:rsidP="00AF340F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36469C" w:rsidRDefault="0036469C" w:rsidP="00AF340F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Китайские юани</w:t>
            </w:r>
          </w:p>
        </w:tc>
        <w:tc>
          <w:tcPr>
            <w:tcW w:w="2195" w:type="dxa"/>
            <w:gridSpan w:val="2"/>
          </w:tcPr>
          <w:p w:rsidR="00DC00B8" w:rsidRDefault="00DC00B8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C00B8" w:rsidRDefault="00DC00B8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0,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15%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от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суммы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перевода</w:t>
            </w:r>
          </w:p>
          <w:p w:rsidR="00A42CB9" w:rsidRPr="00382035" w:rsidRDefault="00DC00B8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ин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85403" w:rsidRPr="00382035">
              <w:rPr>
                <w:snapToGrid w:val="0"/>
                <w:sz w:val="16"/>
                <w:szCs w:val="16"/>
                <w:lang w:val="ru-RU" w:eastAsia="en-US"/>
              </w:rPr>
              <w:t>1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00 </w:t>
            </w:r>
            <w:r w:rsidR="003E46E7">
              <w:rPr>
                <w:snapToGrid w:val="0"/>
                <w:sz w:val="16"/>
                <w:szCs w:val="16"/>
                <w:lang w:val="ru-RU" w:eastAsia="en-US"/>
              </w:rPr>
              <w:t xml:space="preserve">китайских </w:t>
            </w:r>
            <w:r w:rsidR="003E46E7" w:rsidRPr="00376D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F3448">
              <w:rPr>
                <w:snapToGrid w:val="0"/>
                <w:sz w:val="16"/>
                <w:szCs w:val="16"/>
                <w:lang w:val="ru-RU" w:eastAsia="en-US"/>
              </w:rPr>
              <w:t>юан</w:t>
            </w:r>
            <w:r w:rsidR="00C33C61">
              <w:rPr>
                <w:snapToGrid w:val="0"/>
                <w:sz w:val="16"/>
                <w:szCs w:val="16"/>
                <w:lang w:val="ru-RU" w:eastAsia="en-US"/>
              </w:rPr>
              <w:t>ей</w:t>
            </w:r>
          </w:p>
          <w:p w:rsidR="0064774E" w:rsidRPr="00DC00B8" w:rsidRDefault="00A42CB9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мак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>. 2</w:t>
            </w:r>
            <w:r w:rsidR="00845413" w:rsidRPr="00DC00B8">
              <w:rPr>
                <w:snapToGrid w:val="0"/>
                <w:sz w:val="16"/>
                <w:szCs w:val="16"/>
                <w:lang w:val="ru-RU" w:eastAsia="en-US"/>
              </w:rPr>
              <w:t>6</w:t>
            </w:r>
            <w:r w:rsidR="00E02C64" w:rsidRPr="00DC00B8">
              <w:rPr>
                <w:snapToGrid w:val="0"/>
                <w:sz w:val="16"/>
                <w:szCs w:val="16"/>
                <w:lang w:val="ru-RU" w:eastAsia="en-US"/>
              </w:rPr>
              <w:t>0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F3448">
              <w:rPr>
                <w:snapToGrid w:val="0"/>
                <w:sz w:val="16"/>
                <w:szCs w:val="16"/>
                <w:lang w:val="ru-RU" w:eastAsia="en-US"/>
              </w:rPr>
              <w:t>китайских</w:t>
            </w:r>
            <w:r w:rsidR="008F3448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F3448">
              <w:rPr>
                <w:snapToGrid w:val="0"/>
                <w:sz w:val="16"/>
                <w:szCs w:val="16"/>
                <w:lang w:val="ru-RU" w:eastAsia="en-US"/>
              </w:rPr>
              <w:t>юань</w:t>
            </w:r>
          </w:p>
        </w:tc>
        <w:tc>
          <w:tcPr>
            <w:tcW w:w="1908" w:type="dxa"/>
            <w:gridSpan w:val="3"/>
          </w:tcPr>
          <w:p w:rsidR="0064774E" w:rsidRPr="006C31FA" w:rsidRDefault="00570DAC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9.00 – 15.3</w:t>
            </w:r>
            <w:r w:rsidR="0064774E" w:rsidRPr="006C31FA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3C7F50" w:rsidRDefault="0064774E" w:rsidP="00DC00B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Платежные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поручения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датой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валютирования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текущим</w:t>
            </w:r>
            <w:r w:rsidR="00A93ACD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рабочим</w:t>
            </w:r>
            <w:r w:rsidR="00A93ACD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="00A93ACD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принимаются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до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15.3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0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МВ</w:t>
            </w:r>
          </w:p>
        </w:tc>
        <w:tc>
          <w:tcPr>
            <w:tcW w:w="2429" w:type="dxa"/>
          </w:tcPr>
          <w:p w:rsidR="0064774E" w:rsidRPr="0071029B" w:rsidRDefault="0036469C" w:rsidP="0036469C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Дата платежа</w:t>
            </w:r>
          </w:p>
        </w:tc>
      </w:tr>
      <w:tr w:rsidR="00552A3A" w:rsidRPr="00DC00B8" w:rsidTr="007A21CC">
        <w:tc>
          <w:tcPr>
            <w:tcW w:w="3489" w:type="dxa"/>
            <w:gridSpan w:val="2"/>
          </w:tcPr>
          <w:p w:rsidR="00DC00B8" w:rsidRDefault="00DC00B8" w:rsidP="00A42CB9">
            <w:pPr>
              <w:ind w:left="567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64774E" w:rsidRPr="0071029B" w:rsidRDefault="00663F05" w:rsidP="00A42CB9">
            <w:pPr>
              <w:ind w:left="567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Гонконгские</w:t>
            </w:r>
            <w:r w:rsidR="00B8757A">
              <w:rPr>
                <w:snapToGrid w:val="0"/>
                <w:sz w:val="16"/>
                <w:szCs w:val="16"/>
                <w:lang w:val="ru-RU" w:eastAsia="en-US"/>
              </w:rPr>
              <w:t xml:space="preserve"> доллары/</w:t>
            </w:r>
            <w:r w:rsidR="00A42CB9" w:rsidRPr="0071029B">
              <w:rPr>
                <w:snapToGrid w:val="0"/>
                <w:sz w:val="16"/>
                <w:szCs w:val="16"/>
                <w:lang w:val="en-AU" w:eastAsia="en-US"/>
              </w:rPr>
              <w:t>HKD</w:t>
            </w:r>
          </w:p>
        </w:tc>
        <w:tc>
          <w:tcPr>
            <w:tcW w:w="2195" w:type="dxa"/>
            <w:gridSpan w:val="2"/>
          </w:tcPr>
          <w:p w:rsidR="00DC00B8" w:rsidRDefault="00DC00B8" w:rsidP="00DC00B8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C00B8" w:rsidRDefault="00DC00B8" w:rsidP="00DC00B8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0,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15%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от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суммы</w:t>
            </w:r>
            <w:r w:rsidR="00A42CB9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663F05">
              <w:rPr>
                <w:snapToGrid w:val="0"/>
                <w:sz w:val="16"/>
                <w:szCs w:val="16"/>
                <w:lang w:val="ru-RU" w:eastAsia="en-US"/>
              </w:rPr>
              <w:t>перевода</w:t>
            </w:r>
          </w:p>
          <w:p w:rsidR="00A42CB9" w:rsidRPr="00382035" w:rsidRDefault="00A42CB9" w:rsidP="00DC00B8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63F05">
              <w:rPr>
                <w:snapToGrid w:val="0"/>
                <w:sz w:val="16"/>
                <w:szCs w:val="16"/>
                <w:lang w:val="ru-RU" w:eastAsia="en-US"/>
              </w:rPr>
              <w:t xml:space="preserve">мин.  </w:t>
            </w:r>
            <w:r w:rsidR="00E02C64" w:rsidRPr="00382035">
              <w:rPr>
                <w:snapToGrid w:val="0"/>
                <w:sz w:val="16"/>
                <w:szCs w:val="16"/>
                <w:lang w:val="ru-RU" w:eastAsia="en-US"/>
              </w:rPr>
              <w:t>30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>0</w:t>
            </w:r>
            <w:r w:rsidR="008F3448" w:rsidRPr="00663F05">
              <w:rPr>
                <w:snapToGrid w:val="0"/>
                <w:sz w:val="16"/>
                <w:szCs w:val="16"/>
                <w:lang w:val="ru-RU" w:eastAsia="en-US"/>
              </w:rPr>
              <w:t xml:space="preserve"> Гонконгских 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>д</w:t>
            </w:r>
            <w:r w:rsidR="008F3448" w:rsidRPr="00663F05">
              <w:rPr>
                <w:snapToGrid w:val="0"/>
                <w:sz w:val="16"/>
                <w:szCs w:val="16"/>
                <w:lang w:val="ru-RU" w:eastAsia="en-US"/>
              </w:rPr>
              <w:t>олларов</w:t>
            </w:r>
          </w:p>
          <w:p w:rsidR="0064774E" w:rsidRPr="00885403" w:rsidRDefault="00A42CB9" w:rsidP="00DC00B8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663F05">
              <w:rPr>
                <w:snapToGrid w:val="0"/>
                <w:sz w:val="16"/>
                <w:szCs w:val="16"/>
                <w:lang w:val="ru-RU" w:eastAsia="en-US"/>
              </w:rPr>
              <w:t>мак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Pr="00663F05">
              <w:rPr>
                <w:snapToGrid w:val="0"/>
                <w:sz w:val="16"/>
                <w:szCs w:val="16"/>
                <w:lang w:eastAsia="en-US"/>
              </w:rPr>
              <w:t xml:space="preserve">. 500 </w:t>
            </w:r>
            <w:r w:rsidR="008F3448" w:rsidRPr="00663F05">
              <w:rPr>
                <w:snapToGrid w:val="0"/>
                <w:sz w:val="16"/>
                <w:szCs w:val="16"/>
                <w:lang w:val="ru-RU" w:eastAsia="en-US"/>
              </w:rPr>
              <w:t>Гонконгских</w:t>
            </w:r>
            <w:r w:rsidR="008F3448" w:rsidRPr="00382035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8F3448" w:rsidRPr="00663F05">
              <w:rPr>
                <w:snapToGrid w:val="0"/>
                <w:sz w:val="16"/>
                <w:szCs w:val="16"/>
                <w:lang w:val="ru-RU" w:eastAsia="en-US"/>
              </w:rPr>
              <w:t>долларов</w:t>
            </w:r>
          </w:p>
        </w:tc>
        <w:tc>
          <w:tcPr>
            <w:tcW w:w="1908" w:type="dxa"/>
            <w:gridSpan w:val="3"/>
          </w:tcPr>
          <w:p w:rsidR="0064774E" w:rsidRPr="006C31FA" w:rsidRDefault="00A42CB9" w:rsidP="00A42CB9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en-AU" w:eastAsia="en-US"/>
              </w:rPr>
              <w:t>9.00 – 15.30</w:t>
            </w:r>
          </w:p>
        </w:tc>
        <w:tc>
          <w:tcPr>
            <w:tcW w:w="2519" w:type="dxa"/>
            <w:gridSpan w:val="4"/>
          </w:tcPr>
          <w:p w:rsidR="0064774E" w:rsidRPr="00DC00B8" w:rsidRDefault="00A93ACD" w:rsidP="00DC00B8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Платежные поручения с датой валютирования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текущим рабочим днем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 принимаются до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10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C33C61">
              <w:rPr>
                <w:snapToGrid w:val="0"/>
                <w:sz w:val="16"/>
                <w:szCs w:val="16"/>
                <w:lang w:val="ru-RU" w:eastAsia="en-US"/>
              </w:rPr>
              <w:t>0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>0 МВ.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Платежные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поручения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с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датой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валютирования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следующим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рабочим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принимаются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до</w:t>
            </w:r>
            <w:r w:rsidR="00A42CB9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15.30 </w:t>
            </w:r>
            <w:r w:rsidR="00A42CB9" w:rsidRPr="0071029B">
              <w:rPr>
                <w:snapToGrid w:val="0"/>
                <w:sz w:val="16"/>
                <w:szCs w:val="16"/>
                <w:lang w:val="ru-RU" w:eastAsia="en-US"/>
              </w:rPr>
              <w:t>МВ</w:t>
            </w:r>
          </w:p>
        </w:tc>
        <w:tc>
          <w:tcPr>
            <w:tcW w:w="2429" w:type="dxa"/>
          </w:tcPr>
          <w:p w:rsidR="0064774E" w:rsidRPr="00DC00B8" w:rsidRDefault="005214CD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napToGrid w:val="0"/>
                <w:sz w:val="16"/>
                <w:szCs w:val="16"/>
                <w:lang w:val="ru-RU" w:eastAsia="en-US"/>
              </w:rPr>
              <w:t>Дата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03139">
              <w:rPr>
                <w:snapToGrid w:val="0"/>
                <w:sz w:val="16"/>
                <w:szCs w:val="16"/>
                <w:lang w:val="ru-RU" w:eastAsia="en-US"/>
              </w:rPr>
              <w:t>платежа</w:t>
            </w:r>
          </w:p>
        </w:tc>
      </w:tr>
      <w:tr w:rsidR="00552A3A" w:rsidRPr="00361697" w:rsidTr="007A21CC">
        <w:tc>
          <w:tcPr>
            <w:tcW w:w="3489" w:type="dxa"/>
            <w:gridSpan w:val="2"/>
          </w:tcPr>
          <w:p w:rsidR="0022224D" w:rsidRPr="00DC00B8" w:rsidRDefault="001C687D" w:rsidP="00DC00B8">
            <w:pPr>
              <w:pStyle w:val="3"/>
              <w:spacing w:before="40" w:line="216" w:lineRule="auto"/>
              <w:rPr>
                <w:spacing w:val="-6"/>
                <w:lang w:val="ru-RU"/>
              </w:rPr>
            </w:pPr>
            <w:r w:rsidRPr="00DC00B8">
              <w:rPr>
                <w:b/>
                <w:spacing w:val="-6"/>
                <w:lang w:val="ru-RU"/>
              </w:rPr>
              <w:t>3.4</w:t>
            </w:r>
            <w:r w:rsidRPr="00DC00B8">
              <w:rPr>
                <w:spacing w:val="-6"/>
                <w:lang w:val="ru-RU"/>
              </w:rPr>
              <w:t xml:space="preserve">. </w:t>
            </w:r>
            <w:r w:rsidR="0022224D" w:rsidRPr="0071029B">
              <w:rPr>
                <w:spacing w:val="-6"/>
                <w:lang w:val="ru-RU"/>
              </w:rPr>
              <w:t>Перевод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денежных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средств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proofErr w:type="gramStart"/>
            <w:r w:rsidR="0022224D" w:rsidRPr="0071029B">
              <w:rPr>
                <w:spacing w:val="-6"/>
                <w:lang w:val="ru-RU"/>
              </w:rPr>
              <w:t>в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долларах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США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на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счет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получателя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в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другом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банке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за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пределами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США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на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условиях</w:t>
            </w:r>
            <w:proofErr w:type="gramEnd"/>
            <w:r w:rsidR="0022224D" w:rsidRPr="00DC00B8">
              <w:rPr>
                <w:spacing w:val="-6"/>
                <w:lang w:val="ru-RU"/>
              </w:rPr>
              <w:t xml:space="preserve"> “</w:t>
            </w:r>
            <w:r w:rsidR="0022224D" w:rsidRPr="0071029B">
              <w:rPr>
                <w:spacing w:val="-6"/>
                <w:lang w:val="ru-RU"/>
              </w:rPr>
              <w:t>платеж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в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полной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сумме</w:t>
            </w:r>
            <w:r w:rsidR="0022224D" w:rsidRPr="00DC00B8">
              <w:rPr>
                <w:spacing w:val="-6"/>
                <w:lang w:val="ru-RU"/>
              </w:rPr>
              <w:t>/</w:t>
            </w:r>
            <w:r w:rsidR="0022224D" w:rsidRPr="0071029B">
              <w:rPr>
                <w:spacing w:val="-6"/>
              </w:rPr>
              <w:t>OUR</w:t>
            </w:r>
            <w:r w:rsidR="0022224D" w:rsidRPr="00DC00B8">
              <w:rPr>
                <w:spacing w:val="-6"/>
                <w:lang w:val="ru-RU"/>
              </w:rPr>
              <w:t>/</w:t>
            </w:r>
            <w:r w:rsidR="0022224D" w:rsidRPr="0071029B">
              <w:rPr>
                <w:spacing w:val="-6"/>
              </w:rPr>
              <w:t>OUR</w:t>
            </w:r>
            <w:r w:rsidR="0022224D" w:rsidRPr="00DC00B8">
              <w:rPr>
                <w:spacing w:val="-6"/>
                <w:lang w:val="ru-RU"/>
              </w:rPr>
              <w:t xml:space="preserve">”, </w:t>
            </w:r>
            <w:r w:rsidR="0022224D" w:rsidRPr="0071029B">
              <w:rPr>
                <w:spacing w:val="-6"/>
                <w:lang w:val="ru-RU"/>
              </w:rPr>
              <w:t>гарантирующих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получение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бенефициаром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полной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суммы</w:t>
            </w:r>
            <w:r w:rsidR="0022224D" w:rsidRPr="00DC00B8">
              <w:rPr>
                <w:spacing w:val="-6"/>
                <w:lang w:val="ru-RU"/>
              </w:rPr>
              <w:t xml:space="preserve"> </w:t>
            </w:r>
            <w:r w:rsidR="0022224D" w:rsidRPr="0071029B">
              <w:rPr>
                <w:spacing w:val="-6"/>
                <w:lang w:val="ru-RU"/>
              </w:rPr>
              <w:t>платежа</w:t>
            </w:r>
            <w:r w:rsidR="0022224D" w:rsidRPr="0071029B">
              <w:rPr>
                <w:rStyle w:val="af1"/>
                <w:spacing w:val="-6"/>
              </w:rPr>
              <w:footnoteReference w:id="1"/>
            </w:r>
          </w:p>
        </w:tc>
        <w:tc>
          <w:tcPr>
            <w:tcW w:w="2195" w:type="dxa"/>
            <w:gridSpan w:val="2"/>
          </w:tcPr>
          <w:p w:rsidR="000248B7" w:rsidRDefault="000248B7" w:rsidP="00E23FE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22224D" w:rsidRPr="00DC00B8" w:rsidRDefault="0022224D" w:rsidP="00E23FE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35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 xml:space="preserve"> д</w:t>
            </w:r>
            <w:r w:rsidR="008F3448">
              <w:rPr>
                <w:snapToGrid w:val="0"/>
                <w:sz w:val="16"/>
                <w:szCs w:val="16"/>
                <w:lang w:val="ru-RU" w:eastAsia="en-US"/>
              </w:rPr>
              <w:t xml:space="preserve">олларов США 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0248B7" w:rsidRDefault="000248B7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22224D" w:rsidRPr="006C31FA" w:rsidRDefault="003E46E7" w:rsidP="00382035">
            <w:pPr>
              <w:jc w:val="center"/>
              <w:rPr>
                <w:snapToGrid w:val="0"/>
                <w:sz w:val="16"/>
                <w:szCs w:val="16"/>
                <w:highlight w:val="yellow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9.00 – 15.30</w:t>
            </w:r>
          </w:p>
        </w:tc>
        <w:tc>
          <w:tcPr>
            <w:tcW w:w="2519" w:type="dxa"/>
            <w:gridSpan w:val="4"/>
          </w:tcPr>
          <w:p w:rsidR="0022224D" w:rsidRPr="00382035" w:rsidRDefault="008A565E" w:rsidP="00DC00B8">
            <w:pPr>
              <w:jc w:val="both"/>
              <w:rPr>
                <w:snapToGrid w:val="0"/>
                <w:sz w:val="16"/>
                <w:szCs w:val="16"/>
                <w:highlight w:val="yellow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Платежные поручения с датой валютирования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текущим рабочим днем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 принимаются до 15.30 МВ </w:t>
            </w:r>
          </w:p>
        </w:tc>
        <w:tc>
          <w:tcPr>
            <w:tcW w:w="2429" w:type="dxa"/>
          </w:tcPr>
          <w:p w:rsidR="0022224D" w:rsidRPr="00382035" w:rsidRDefault="00DC00B8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napToGrid w:val="0"/>
                <w:sz w:val="16"/>
                <w:szCs w:val="16"/>
                <w:lang w:val="ru-RU" w:eastAsia="en-US"/>
              </w:rPr>
              <w:t>Дата</w:t>
            </w:r>
            <w:r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03139">
              <w:rPr>
                <w:snapToGrid w:val="0"/>
                <w:sz w:val="16"/>
                <w:szCs w:val="16"/>
                <w:lang w:val="ru-RU" w:eastAsia="en-US"/>
              </w:rPr>
              <w:t>платежа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691180" w:rsidRPr="001C687D" w:rsidRDefault="001C687D" w:rsidP="00691180">
            <w:pPr>
              <w:pStyle w:val="3"/>
              <w:spacing w:before="40" w:line="216" w:lineRule="auto"/>
              <w:rPr>
                <w:snapToGrid w:val="0"/>
                <w:lang w:val="ru-RU" w:eastAsia="en-US"/>
              </w:rPr>
            </w:pPr>
            <w:r w:rsidRPr="00060AB9">
              <w:rPr>
                <w:b/>
                <w:spacing w:val="-6"/>
                <w:lang w:val="ru-RU"/>
              </w:rPr>
              <w:t>3.5</w:t>
            </w:r>
            <w:r>
              <w:rPr>
                <w:spacing w:val="-6"/>
                <w:lang w:val="ru-RU"/>
              </w:rPr>
              <w:t xml:space="preserve">. </w:t>
            </w:r>
            <w:r w:rsidR="00691180" w:rsidRPr="0071029B">
              <w:rPr>
                <w:spacing w:val="-6"/>
                <w:lang w:val="ru-RU"/>
              </w:rPr>
              <w:t>Запрос</w:t>
            </w:r>
            <w:r w:rsidR="00691180" w:rsidRPr="001C687D">
              <w:rPr>
                <w:spacing w:val="-6"/>
                <w:lang w:val="ru-RU"/>
              </w:rPr>
              <w:t xml:space="preserve"> </w:t>
            </w:r>
            <w:r w:rsidR="00691180" w:rsidRPr="0071029B">
              <w:rPr>
                <w:spacing w:val="-6"/>
                <w:lang w:val="ru-RU"/>
              </w:rPr>
              <w:t>по</w:t>
            </w:r>
            <w:r w:rsidR="00691180" w:rsidRPr="001C687D">
              <w:rPr>
                <w:spacing w:val="-6"/>
                <w:lang w:val="ru-RU"/>
              </w:rPr>
              <w:t xml:space="preserve"> </w:t>
            </w:r>
            <w:r w:rsidR="00691180" w:rsidRPr="0071029B">
              <w:rPr>
                <w:spacing w:val="-6"/>
                <w:lang w:val="ru-RU"/>
              </w:rPr>
              <w:t>переводу</w:t>
            </w:r>
            <w:r w:rsidR="00691180" w:rsidRPr="001C687D">
              <w:rPr>
                <w:spacing w:val="-6"/>
                <w:lang w:val="ru-RU"/>
              </w:rPr>
              <w:t xml:space="preserve"> </w:t>
            </w:r>
            <w:r w:rsidR="00691180" w:rsidRPr="0071029B">
              <w:rPr>
                <w:spacing w:val="-6"/>
                <w:lang w:val="ru-RU"/>
              </w:rPr>
              <w:t>денежных</w:t>
            </w:r>
            <w:r w:rsidR="00691180" w:rsidRPr="001C687D">
              <w:rPr>
                <w:spacing w:val="-6"/>
                <w:lang w:val="ru-RU"/>
              </w:rPr>
              <w:t xml:space="preserve"> </w:t>
            </w:r>
            <w:r w:rsidR="00691180" w:rsidRPr="0071029B">
              <w:rPr>
                <w:spacing w:val="-6"/>
                <w:lang w:val="ru-RU"/>
              </w:rPr>
              <w:t>средств</w:t>
            </w:r>
            <w:r w:rsidR="00691180" w:rsidRPr="001C687D">
              <w:rPr>
                <w:spacing w:val="-6"/>
                <w:lang w:val="ru-RU"/>
              </w:rPr>
              <w:t xml:space="preserve">: </w:t>
            </w:r>
          </w:p>
        </w:tc>
        <w:tc>
          <w:tcPr>
            <w:tcW w:w="2195" w:type="dxa"/>
            <w:gridSpan w:val="2"/>
          </w:tcPr>
          <w:p w:rsidR="00691180" w:rsidRPr="00EF2534" w:rsidRDefault="00691180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908" w:type="dxa"/>
            <w:gridSpan w:val="3"/>
          </w:tcPr>
          <w:p w:rsidR="00691180" w:rsidRPr="006C31FA" w:rsidRDefault="00691180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519" w:type="dxa"/>
            <w:gridSpan w:val="4"/>
          </w:tcPr>
          <w:p w:rsidR="00691180" w:rsidRPr="00EF2534" w:rsidRDefault="00691180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429" w:type="dxa"/>
          </w:tcPr>
          <w:p w:rsidR="00691180" w:rsidRPr="00EF2534" w:rsidRDefault="00691180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552A3A" w:rsidRPr="00F855FA" w:rsidTr="007A21CC">
        <w:tc>
          <w:tcPr>
            <w:tcW w:w="3489" w:type="dxa"/>
            <w:gridSpan w:val="2"/>
          </w:tcPr>
          <w:p w:rsidR="0064774E" w:rsidRPr="00DC00B8" w:rsidRDefault="00EF2534" w:rsidP="00DC00B8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DC00B8">
              <w:rPr>
                <w:b/>
                <w:snapToGrid w:val="0"/>
                <w:sz w:val="16"/>
                <w:szCs w:val="16"/>
                <w:lang w:val="ru-RU" w:eastAsia="en-US"/>
              </w:rPr>
              <w:t>3.5</w:t>
            </w:r>
            <w:r w:rsidR="001C687D" w:rsidRPr="00DC00B8">
              <w:rPr>
                <w:b/>
                <w:snapToGrid w:val="0"/>
                <w:sz w:val="16"/>
                <w:szCs w:val="16"/>
                <w:lang w:val="ru-RU" w:eastAsia="en-US"/>
              </w:rPr>
              <w:t>.</w:t>
            </w:r>
            <w:r w:rsidRPr="00DC00B8">
              <w:rPr>
                <w:b/>
                <w:snapToGrid w:val="0"/>
                <w:sz w:val="16"/>
                <w:szCs w:val="16"/>
                <w:lang w:val="ru-RU" w:eastAsia="en-US"/>
              </w:rPr>
              <w:t>1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 xml:space="preserve">. </w:t>
            </w:r>
            <w:proofErr w:type="gramStart"/>
            <w:r w:rsidR="00F855FA">
              <w:rPr>
                <w:snapToGrid w:val="0"/>
                <w:sz w:val="16"/>
                <w:szCs w:val="16"/>
                <w:lang w:val="ru-RU" w:eastAsia="en-US"/>
              </w:rPr>
              <w:t>исполненному</w:t>
            </w:r>
            <w:proofErr w:type="gramEnd"/>
            <w:r w:rsid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 xml:space="preserve"> менее 6 месяцев назад</w:t>
            </w:r>
            <w:r w:rsidR="0064774E" w:rsidRPr="00DC00B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91180" w:rsidRPr="00382035" w:rsidRDefault="00691180" w:rsidP="00691180">
            <w:pPr>
              <w:tabs>
                <w:tab w:val="left" w:pos="8789"/>
              </w:tabs>
              <w:spacing w:line="216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30 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>д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олларов США</w:t>
            </w:r>
          </w:p>
          <w:p w:rsidR="0064774E" w:rsidRPr="00382035" w:rsidRDefault="0064774E" w:rsidP="00DC00B8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>+ комиссии других банков</w:t>
            </w:r>
          </w:p>
        </w:tc>
        <w:tc>
          <w:tcPr>
            <w:tcW w:w="1908" w:type="dxa"/>
            <w:gridSpan w:val="3"/>
          </w:tcPr>
          <w:p w:rsidR="0064774E" w:rsidRPr="006C31FA" w:rsidRDefault="00691180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9.00 – 15.3</w:t>
            </w:r>
            <w:r w:rsidR="0064774E" w:rsidRPr="006C31FA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71029B" w:rsidRDefault="000248B7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е определен </w:t>
            </w:r>
          </w:p>
        </w:tc>
        <w:tc>
          <w:tcPr>
            <w:tcW w:w="2429" w:type="dxa"/>
          </w:tcPr>
          <w:p w:rsidR="0064774E" w:rsidRPr="00DC00B8" w:rsidRDefault="00F855FA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По усмотрению Банка </w:t>
            </w: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64774E" w:rsidRPr="0071029B" w:rsidRDefault="00EF2534" w:rsidP="00DC00B8">
            <w:pPr>
              <w:rPr>
                <w:snapToGrid w:val="0"/>
                <w:sz w:val="16"/>
                <w:szCs w:val="16"/>
                <w:lang w:val="en-AU" w:eastAsia="en-US"/>
              </w:rPr>
            </w:pPr>
            <w:r w:rsidRPr="00F855FA">
              <w:rPr>
                <w:b/>
                <w:snapToGrid w:val="0"/>
                <w:sz w:val="16"/>
                <w:szCs w:val="16"/>
                <w:lang w:val="ru-RU" w:eastAsia="en-US"/>
              </w:rPr>
              <w:t>3.5.2</w:t>
            </w:r>
            <w:r w:rsidR="001C687D" w:rsidRPr="00F855FA">
              <w:rPr>
                <w:b/>
                <w:snapToGrid w:val="0"/>
                <w:sz w:val="16"/>
                <w:szCs w:val="16"/>
                <w:lang w:val="ru-RU" w:eastAsia="en-US"/>
              </w:rPr>
              <w:t>.</w:t>
            </w:r>
            <w:r w:rsidR="00A93ACD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 w:rsidR="00DC00B8">
              <w:rPr>
                <w:snapToGrid w:val="0"/>
                <w:sz w:val="16"/>
                <w:szCs w:val="16"/>
                <w:lang w:val="ru-RU" w:eastAsia="en-US"/>
              </w:rPr>
              <w:t>исполненному</w:t>
            </w:r>
            <w:proofErr w:type="gramEnd"/>
            <w:r w:rsidR="00DC00B8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более</w:t>
            </w:r>
            <w:r w:rsidR="00A93ACD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DC00B8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6 </w:t>
            </w:r>
            <w:r w:rsidR="00DC00B8">
              <w:rPr>
                <w:snapToGrid w:val="0"/>
                <w:sz w:val="16"/>
                <w:szCs w:val="16"/>
                <w:lang w:val="ru-RU" w:eastAsia="en-US"/>
              </w:rPr>
              <w:t>месяцев</w:t>
            </w:r>
            <w:r w:rsidR="00DC00B8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3ACD">
              <w:rPr>
                <w:snapToGrid w:val="0"/>
                <w:sz w:val="16"/>
                <w:szCs w:val="16"/>
                <w:lang w:val="ru-RU" w:eastAsia="en-US"/>
              </w:rPr>
              <w:t>назад</w:t>
            </w:r>
            <w:r w:rsidR="00A93ACD" w:rsidRPr="0071029B">
              <w:rPr>
                <w:snapToGrid w:val="0"/>
                <w:sz w:val="16"/>
                <w:szCs w:val="16"/>
                <w:lang w:val="en-A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F855FA" w:rsidRDefault="00691180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60 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>д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олларов США</w:t>
            </w:r>
          </w:p>
          <w:p w:rsidR="0064774E" w:rsidRPr="00382035" w:rsidRDefault="00691180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+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комиссии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других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банков</w:t>
            </w:r>
          </w:p>
        </w:tc>
        <w:tc>
          <w:tcPr>
            <w:tcW w:w="1908" w:type="dxa"/>
            <w:gridSpan w:val="3"/>
          </w:tcPr>
          <w:p w:rsidR="0064774E" w:rsidRPr="006C31FA" w:rsidRDefault="00691180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9.00 – 1</w:t>
            </w:r>
            <w:r w:rsidRPr="006C31FA">
              <w:rPr>
                <w:snapToGrid w:val="0"/>
                <w:sz w:val="16"/>
                <w:szCs w:val="16"/>
                <w:lang w:eastAsia="en-US"/>
              </w:rPr>
              <w:t>5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Pr="006C31FA">
              <w:rPr>
                <w:snapToGrid w:val="0"/>
                <w:sz w:val="16"/>
                <w:szCs w:val="16"/>
                <w:lang w:eastAsia="en-US"/>
              </w:rPr>
              <w:t>3</w:t>
            </w:r>
            <w:r w:rsidR="0064774E" w:rsidRPr="006C31FA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71029B" w:rsidRDefault="000248B7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>е определен</w:t>
            </w:r>
          </w:p>
        </w:tc>
        <w:tc>
          <w:tcPr>
            <w:tcW w:w="2429" w:type="dxa"/>
          </w:tcPr>
          <w:p w:rsidR="0064774E" w:rsidRPr="00DC00B8" w:rsidRDefault="00F855FA" w:rsidP="00DC00B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По усмотрению Банка</w:t>
            </w:r>
          </w:p>
        </w:tc>
      </w:tr>
      <w:tr w:rsidR="0064774E" w:rsidRPr="00EF2534" w:rsidTr="00382035">
        <w:trPr>
          <w:cantSplit/>
        </w:trPr>
        <w:tc>
          <w:tcPr>
            <w:tcW w:w="12540" w:type="dxa"/>
            <w:gridSpan w:val="12"/>
          </w:tcPr>
          <w:p w:rsidR="0064774E" w:rsidRPr="0071029B" w:rsidRDefault="0064774E" w:rsidP="00AF340F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</w:p>
          <w:p w:rsidR="0064774E" w:rsidRPr="00EF2534" w:rsidRDefault="00EF2534" w:rsidP="00F855FA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4.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КОНВЕРСИОННЫЕ</w:t>
            </w: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ОПЕРАЦИИ</w:t>
            </w:r>
          </w:p>
        </w:tc>
      </w:tr>
      <w:tr w:rsidR="00552A3A" w:rsidRPr="00EF2534" w:rsidTr="007A21CC">
        <w:tc>
          <w:tcPr>
            <w:tcW w:w="3489" w:type="dxa"/>
            <w:gridSpan w:val="2"/>
          </w:tcPr>
          <w:p w:rsidR="0064774E" w:rsidRPr="00EF2534" w:rsidRDefault="0064774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64774E" w:rsidRPr="00EF2534" w:rsidRDefault="0064774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gridSpan w:val="3"/>
          </w:tcPr>
          <w:p w:rsidR="0064774E" w:rsidRPr="00EF2534" w:rsidRDefault="0064774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gridSpan w:val="4"/>
          </w:tcPr>
          <w:p w:rsidR="0064774E" w:rsidRPr="00EF2534" w:rsidRDefault="0064774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29" w:type="dxa"/>
          </w:tcPr>
          <w:p w:rsidR="0064774E" w:rsidRPr="00EF2534" w:rsidRDefault="0064774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64774E" w:rsidRPr="00EF2534" w:rsidRDefault="00EF2534" w:rsidP="00F855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4.1</w:t>
            </w:r>
            <w:r w:rsidRPr="00EF2534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>Покупка</w:t>
            </w:r>
            <w:r w:rsidR="0064774E" w:rsidRPr="00EF2534">
              <w:rPr>
                <w:snapToGrid w:val="0"/>
                <w:sz w:val="16"/>
                <w:szCs w:val="16"/>
                <w:lang w:val="ru-RU" w:eastAsia="en-US"/>
              </w:rPr>
              <w:t>/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>продажа</w:t>
            </w:r>
            <w:r w:rsidR="0064774E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>иностранной</w:t>
            </w:r>
            <w:r w:rsidR="0064774E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64774E" w:rsidRPr="0071029B">
              <w:rPr>
                <w:snapToGrid w:val="0"/>
                <w:sz w:val="16"/>
                <w:szCs w:val="16"/>
                <w:lang w:val="ru-RU" w:eastAsia="en-US"/>
              </w:rPr>
              <w:t>валюты</w:t>
            </w:r>
            <w:r w:rsidR="00691180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1802F1" w:rsidRPr="0071029B"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="001802F1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1802F1" w:rsidRPr="0071029B">
              <w:rPr>
                <w:snapToGrid w:val="0"/>
                <w:sz w:val="16"/>
                <w:szCs w:val="16"/>
                <w:lang w:val="ru-RU" w:eastAsia="en-US"/>
              </w:rPr>
              <w:t>российские</w:t>
            </w:r>
            <w:r w:rsidR="001802F1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1802F1" w:rsidRPr="0071029B">
              <w:rPr>
                <w:snapToGrid w:val="0"/>
                <w:sz w:val="16"/>
                <w:szCs w:val="16"/>
                <w:lang w:val="ru-RU" w:eastAsia="en-US"/>
              </w:rPr>
              <w:t>рубли</w:t>
            </w:r>
            <w:r w:rsidR="0064774E"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64774E" w:rsidRPr="0071029B" w:rsidRDefault="0064774E" w:rsidP="00F855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курсу</w:t>
            </w:r>
            <w:r w:rsidR="0053674A" w:rsidRPr="00382035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Б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анка</w:t>
            </w:r>
          </w:p>
        </w:tc>
        <w:tc>
          <w:tcPr>
            <w:tcW w:w="1908" w:type="dxa"/>
            <w:gridSpan w:val="3"/>
          </w:tcPr>
          <w:p w:rsidR="0064774E" w:rsidRPr="0071029B" w:rsidRDefault="0064774E" w:rsidP="00563B4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9.00 – 1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>5</w:t>
            </w:r>
            <w:r w:rsidR="001802F1"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1802F1" w:rsidRPr="0071029B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64774E" w:rsidRPr="0071029B" w:rsidRDefault="0064774E" w:rsidP="00F855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429" w:type="dxa"/>
          </w:tcPr>
          <w:p w:rsidR="0064774E" w:rsidRPr="0071029B" w:rsidRDefault="0064774E" w:rsidP="00AF340F">
            <w:pPr>
              <w:rPr>
                <w:snapToGrid w:val="0"/>
                <w:sz w:val="16"/>
                <w:szCs w:val="16"/>
                <w:lang w:val="en-AU" w:eastAsia="en-US"/>
              </w:rPr>
            </w:pPr>
          </w:p>
        </w:tc>
      </w:tr>
      <w:tr w:rsidR="00552A3A" w:rsidRPr="0071029B" w:rsidTr="007A21CC">
        <w:tc>
          <w:tcPr>
            <w:tcW w:w="3489" w:type="dxa"/>
            <w:gridSpan w:val="2"/>
          </w:tcPr>
          <w:p w:rsidR="007A1612" w:rsidRPr="003C7F50" w:rsidRDefault="00EF2534" w:rsidP="00F855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napToGrid w:val="0"/>
                <w:sz w:val="16"/>
                <w:szCs w:val="16"/>
                <w:lang w:val="ru-RU" w:eastAsia="en-US"/>
              </w:rPr>
              <w:t>4.2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Покупка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>/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продажа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иностранной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валюты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другую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иностранную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7A1612" w:rsidRPr="0071029B">
              <w:rPr>
                <w:snapToGrid w:val="0"/>
                <w:sz w:val="16"/>
                <w:szCs w:val="16"/>
                <w:lang w:val="ru-RU" w:eastAsia="en-US"/>
              </w:rPr>
              <w:t>валюту</w:t>
            </w:r>
            <w:r w:rsidR="007A1612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7A1612" w:rsidRPr="0071029B" w:rsidRDefault="007A1612" w:rsidP="00F855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курсу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Б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анка</w:t>
            </w:r>
          </w:p>
        </w:tc>
        <w:tc>
          <w:tcPr>
            <w:tcW w:w="1908" w:type="dxa"/>
            <w:gridSpan w:val="3"/>
          </w:tcPr>
          <w:p w:rsidR="007A1612" w:rsidRPr="0071029B" w:rsidRDefault="007A1612" w:rsidP="00563B47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9.00 – 1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>5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519" w:type="dxa"/>
            <w:gridSpan w:val="4"/>
          </w:tcPr>
          <w:p w:rsidR="007A1612" w:rsidRPr="0071029B" w:rsidRDefault="007A1612" w:rsidP="00F855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429" w:type="dxa"/>
          </w:tcPr>
          <w:p w:rsidR="007A1612" w:rsidRPr="0071029B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7A1612" w:rsidRPr="00EF2534" w:rsidTr="00382035">
        <w:trPr>
          <w:cantSplit/>
        </w:trPr>
        <w:tc>
          <w:tcPr>
            <w:tcW w:w="12540" w:type="dxa"/>
            <w:gridSpan w:val="12"/>
          </w:tcPr>
          <w:p w:rsidR="007A1612" w:rsidRPr="0071029B" w:rsidRDefault="007A1612" w:rsidP="00F855FA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</w:p>
          <w:p w:rsidR="007A1612" w:rsidRPr="00EF2534" w:rsidRDefault="00EF2534" w:rsidP="00F855FA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5.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ВАЛЮТНЫЙ</w:t>
            </w: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КОНТРОЛЬ</w:t>
            </w:r>
          </w:p>
        </w:tc>
      </w:tr>
      <w:tr w:rsidR="00A52C1B" w:rsidRPr="00EF2534" w:rsidTr="007A21CC">
        <w:tc>
          <w:tcPr>
            <w:tcW w:w="3536" w:type="dxa"/>
            <w:gridSpan w:val="3"/>
          </w:tcPr>
          <w:p w:rsidR="007A1612" w:rsidRPr="00EF2534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65" w:type="dxa"/>
            <w:gridSpan w:val="2"/>
          </w:tcPr>
          <w:p w:rsidR="007A1612" w:rsidRPr="00EF2534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</w:tcPr>
          <w:p w:rsidR="007A1612" w:rsidRPr="00EF2534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29" w:type="dxa"/>
            <w:gridSpan w:val="3"/>
          </w:tcPr>
          <w:p w:rsidR="007A1612" w:rsidRPr="00EF2534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gridSpan w:val="2"/>
          </w:tcPr>
          <w:p w:rsidR="007A1612" w:rsidRPr="00EF2534" w:rsidRDefault="007A161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A52C1B" w:rsidRPr="00605898" w:rsidTr="007A21CC">
        <w:tc>
          <w:tcPr>
            <w:tcW w:w="3536" w:type="dxa"/>
            <w:gridSpan w:val="3"/>
          </w:tcPr>
          <w:p w:rsidR="00835B81" w:rsidRPr="00563B47" w:rsidRDefault="00EF2534" w:rsidP="00F855FA">
            <w:pPr>
              <w:rPr>
                <w:color w:val="222222"/>
                <w:sz w:val="16"/>
                <w:szCs w:val="16"/>
                <w:lang w:val="ru-RU"/>
              </w:rPr>
            </w:pPr>
            <w:r w:rsidRPr="00060AB9">
              <w:rPr>
                <w:b/>
                <w:color w:val="222222"/>
                <w:sz w:val="16"/>
                <w:szCs w:val="16"/>
                <w:lang w:val="ru-RU"/>
              </w:rPr>
              <w:t>5.</w:t>
            </w:r>
            <w:r w:rsidR="00616556" w:rsidRPr="00060AB9">
              <w:rPr>
                <w:b/>
                <w:color w:val="222222"/>
                <w:sz w:val="16"/>
                <w:szCs w:val="16"/>
                <w:lang w:val="ru-RU"/>
              </w:rPr>
              <w:t>1</w:t>
            </w:r>
            <w:r w:rsidRPr="00060AB9">
              <w:rPr>
                <w:b/>
                <w:color w:val="222222"/>
                <w:sz w:val="16"/>
                <w:szCs w:val="16"/>
                <w:lang w:val="ru-RU"/>
              </w:rPr>
              <w:t>.</w:t>
            </w:r>
            <w:r w:rsidRPr="00563B47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Постановка</w:t>
            </w:r>
            <w:r w:rsidR="00835B81" w:rsidRPr="00563B47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контракта</w:t>
            </w:r>
            <w:r w:rsidR="00835B81" w:rsidRPr="00563B47">
              <w:rPr>
                <w:color w:val="222222"/>
                <w:sz w:val="16"/>
                <w:szCs w:val="16"/>
                <w:lang w:val="ru-RU"/>
              </w:rPr>
              <w:t xml:space="preserve"> (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кредитного</w:t>
            </w:r>
            <w:r w:rsidR="00835B81" w:rsidRPr="00563B47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договора</w:t>
            </w:r>
            <w:r w:rsidR="00835B81" w:rsidRPr="00563B47">
              <w:rPr>
                <w:color w:val="222222"/>
                <w:sz w:val="16"/>
                <w:szCs w:val="16"/>
                <w:lang w:val="ru-RU"/>
              </w:rPr>
              <w:t xml:space="preserve">)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на</w:t>
            </w:r>
            <w:r w:rsidR="00835B81" w:rsidRPr="00563B47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>учет</w:t>
            </w:r>
            <w:r w:rsidR="00563B47">
              <w:rPr>
                <w:color w:val="222222"/>
                <w:sz w:val="16"/>
                <w:szCs w:val="16"/>
                <w:lang w:val="ru-RU"/>
              </w:rPr>
              <w:t xml:space="preserve">, принятие на обслуживание контракта (кредитного договора) </w:t>
            </w:r>
          </w:p>
        </w:tc>
        <w:tc>
          <w:tcPr>
            <w:tcW w:w="2165" w:type="dxa"/>
            <w:gridSpan w:val="2"/>
          </w:tcPr>
          <w:p w:rsidR="00835B81" w:rsidRPr="00382035" w:rsidRDefault="00835B81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color w:val="222222"/>
                <w:sz w:val="16"/>
                <w:szCs w:val="16"/>
                <w:lang w:val="ru-RU"/>
              </w:rPr>
              <w:t>1500</w:t>
            </w:r>
            <w:r w:rsidR="00F855FA">
              <w:rPr>
                <w:color w:val="222222"/>
                <w:sz w:val="16"/>
                <w:szCs w:val="16"/>
                <w:lang w:val="ru-RU"/>
              </w:rPr>
              <w:t xml:space="preserve"> рублей</w:t>
            </w:r>
            <w:r w:rsidRPr="0071029B">
              <w:rPr>
                <w:color w:val="222222"/>
                <w:sz w:val="16"/>
                <w:szCs w:val="16"/>
                <w:lang w:val="ru-RU"/>
              </w:rPr>
              <w:t>, в том числе НДС</w:t>
            </w:r>
          </w:p>
        </w:tc>
        <w:tc>
          <w:tcPr>
            <w:tcW w:w="1891" w:type="dxa"/>
            <w:gridSpan w:val="2"/>
          </w:tcPr>
          <w:p w:rsidR="00835B81" w:rsidRPr="00563B47" w:rsidRDefault="00563B47" w:rsidP="00563B47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9.30-15.30</w:t>
            </w:r>
          </w:p>
        </w:tc>
        <w:tc>
          <w:tcPr>
            <w:tcW w:w="2429" w:type="dxa"/>
            <w:gridSpan w:val="3"/>
          </w:tcPr>
          <w:p w:rsidR="00835B81" w:rsidRPr="003C7F50" w:rsidRDefault="008A565E" w:rsidP="00F855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C33C61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 w:rsidR="00C33C61"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519" w:type="dxa"/>
            <w:gridSpan w:val="2"/>
          </w:tcPr>
          <w:p w:rsidR="00835B81" w:rsidRPr="0071029B" w:rsidRDefault="00F70B51" w:rsidP="00F855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A52C1B" w:rsidRPr="00605898" w:rsidTr="007A21CC">
        <w:tc>
          <w:tcPr>
            <w:tcW w:w="3536" w:type="dxa"/>
            <w:gridSpan w:val="3"/>
          </w:tcPr>
          <w:p w:rsidR="00835B81" w:rsidRPr="0071029B" w:rsidRDefault="00EF2534" w:rsidP="00F855FA">
            <w:pPr>
              <w:rPr>
                <w:color w:val="222222"/>
                <w:sz w:val="16"/>
                <w:szCs w:val="16"/>
                <w:lang w:val="ru-RU"/>
              </w:rPr>
            </w:pPr>
            <w:r w:rsidRPr="00060AB9">
              <w:rPr>
                <w:b/>
                <w:color w:val="222222"/>
                <w:sz w:val="16"/>
                <w:szCs w:val="16"/>
                <w:lang w:val="ru-RU"/>
              </w:rPr>
              <w:t>5.</w:t>
            </w:r>
            <w:r w:rsidR="00616556" w:rsidRPr="00060AB9">
              <w:rPr>
                <w:b/>
                <w:color w:val="222222"/>
                <w:sz w:val="16"/>
                <w:szCs w:val="16"/>
                <w:lang w:val="ru-RU"/>
              </w:rPr>
              <w:t>2</w:t>
            </w:r>
            <w:r w:rsidRPr="00EF253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835B81" w:rsidRPr="0071029B">
              <w:rPr>
                <w:color w:val="222222"/>
                <w:sz w:val="16"/>
                <w:szCs w:val="16"/>
                <w:lang w:val="ru-RU"/>
              </w:rPr>
              <w:t xml:space="preserve">Срочная постановка контракта (кредитного договора) на учет  </w:t>
            </w:r>
          </w:p>
        </w:tc>
        <w:tc>
          <w:tcPr>
            <w:tcW w:w="2165" w:type="dxa"/>
            <w:gridSpan w:val="2"/>
          </w:tcPr>
          <w:p w:rsidR="00835B81" w:rsidRPr="0071029B" w:rsidRDefault="00F70B51" w:rsidP="00F855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color w:val="222222"/>
                <w:sz w:val="16"/>
                <w:szCs w:val="16"/>
                <w:lang w:val="ru-RU"/>
              </w:rPr>
              <w:t>2</w:t>
            </w:r>
            <w:r w:rsidRPr="0071029B">
              <w:rPr>
                <w:color w:val="222222"/>
                <w:sz w:val="16"/>
                <w:szCs w:val="16"/>
                <w:lang w:val="ru-RU"/>
              </w:rPr>
              <w:t xml:space="preserve">500 </w:t>
            </w:r>
            <w:r w:rsidR="00F855FA">
              <w:rPr>
                <w:color w:val="222222"/>
                <w:sz w:val="16"/>
                <w:szCs w:val="16"/>
                <w:lang w:val="ru-RU"/>
              </w:rPr>
              <w:t>рублей</w:t>
            </w:r>
            <w:r w:rsidRPr="0071029B">
              <w:rPr>
                <w:color w:val="222222"/>
                <w:sz w:val="16"/>
                <w:szCs w:val="16"/>
                <w:lang w:val="ru-RU"/>
              </w:rPr>
              <w:t>, в том числе НДС</w:t>
            </w:r>
          </w:p>
        </w:tc>
        <w:tc>
          <w:tcPr>
            <w:tcW w:w="1891" w:type="dxa"/>
            <w:gridSpan w:val="2"/>
          </w:tcPr>
          <w:p w:rsidR="00835B81" w:rsidRPr="0071029B" w:rsidRDefault="00A9100A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>0-15.30</w:t>
            </w:r>
          </w:p>
        </w:tc>
        <w:tc>
          <w:tcPr>
            <w:tcW w:w="2429" w:type="dxa"/>
            <w:gridSpan w:val="3"/>
          </w:tcPr>
          <w:p w:rsidR="00835B81" w:rsidRPr="00E03139" w:rsidRDefault="008C3B70" w:rsidP="00F855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E03139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E03139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519" w:type="dxa"/>
            <w:gridSpan w:val="2"/>
          </w:tcPr>
          <w:p w:rsidR="00835B81" w:rsidRPr="00A9100A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>зимается после оказания  услуги</w:t>
            </w:r>
          </w:p>
        </w:tc>
      </w:tr>
      <w:tr w:rsidR="00552A3A" w:rsidRPr="00605898" w:rsidTr="007A21CC">
        <w:tc>
          <w:tcPr>
            <w:tcW w:w="3536" w:type="dxa"/>
            <w:gridSpan w:val="3"/>
          </w:tcPr>
          <w:p w:rsidR="00835B81" w:rsidRPr="0071029B" w:rsidRDefault="00EF2534" w:rsidP="00835B81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5.</w:t>
            </w:r>
            <w:r w:rsidR="00616556"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3</w:t>
            </w: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.</w:t>
            </w:r>
            <w:r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35B81" w:rsidRPr="0071029B">
              <w:rPr>
                <w:snapToGrid w:val="0"/>
                <w:sz w:val="16"/>
                <w:szCs w:val="16"/>
                <w:lang w:val="ru-RU" w:eastAsia="en-US"/>
              </w:rPr>
              <w:t>Осуществление функций агента валютного контроля по внешнеэкономическим контрактам:</w:t>
            </w:r>
          </w:p>
          <w:p w:rsidR="00F855FA" w:rsidRDefault="00835B81" w:rsidP="00835B81">
            <w:pPr>
              <w:pStyle w:val="ae"/>
              <w:numPr>
                <w:ilvl w:val="0"/>
                <w:numId w:val="11"/>
              </w:numPr>
              <w:spacing w:after="200" w:line="276" w:lineRule="auto"/>
              <w:rPr>
                <w:snapToGrid w:val="0"/>
                <w:sz w:val="16"/>
                <w:szCs w:val="16"/>
                <w:lang w:val="ru-RU" w:eastAsia="en-US"/>
              </w:rPr>
            </w:pPr>
            <w:r w:rsidRPr="00F855FA">
              <w:rPr>
                <w:snapToGrid w:val="0"/>
                <w:sz w:val="16"/>
                <w:szCs w:val="16"/>
                <w:lang w:val="ru-RU" w:eastAsia="en-US"/>
              </w:rPr>
              <w:t>поставленным на учет  (по платежам, поступлениям, в том числе возвратам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>)</w:t>
            </w:r>
          </w:p>
          <w:p w:rsidR="00835B81" w:rsidRPr="0071029B" w:rsidRDefault="00835B81" w:rsidP="00F855FA">
            <w:pPr>
              <w:pStyle w:val="ae"/>
              <w:numPr>
                <w:ilvl w:val="0"/>
                <w:numId w:val="11"/>
              </w:numPr>
              <w:spacing w:after="200" w:line="276" w:lineRule="auto"/>
              <w:rPr>
                <w:snapToGrid w:val="0"/>
                <w:sz w:val="16"/>
                <w:szCs w:val="16"/>
                <w:lang w:val="ru-RU" w:eastAsia="en-US"/>
              </w:rPr>
            </w:pPr>
            <w:r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не требующим  постановки на учет </w:t>
            </w:r>
            <w:r w:rsidR="008B3A6D"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F855FA">
              <w:rPr>
                <w:snapToGrid w:val="0"/>
                <w:sz w:val="16"/>
                <w:szCs w:val="16"/>
                <w:lang w:val="ru-RU" w:eastAsia="en-US"/>
              </w:rPr>
              <w:t>(по платежам,  поступлениям, в том числе возвратам платежей)</w:t>
            </w:r>
            <w:r w:rsidR="00F855FA"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165" w:type="dxa"/>
            <w:gridSpan w:val="2"/>
          </w:tcPr>
          <w:p w:rsidR="00750B11" w:rsidRDefault="00750B11" w:rsidP="00BE0705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750B11" w:rsidRDefault="00750B11" w:rsidP="00BE0705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F855FA" w:rsidRDefault="00F855FA" w:rsidP="00BE0705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0</w:t>
            </w:r>
            <w:r w:rsidR="0029447F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="00835B81" w:rsidRPr="00382035">
              <w:rPr>
                <w:snapToGrid w:val="0"/>
                <w:sz w:val="16"/>
                <w:szCs w:val="16"/>
                <w:lang w:val="ru-RU" w:eastAsia="en-US"/>
              </w:rPr>
              <w:t>15%</w:t>
            </w:r>
            <w:r w:rsidR="000248B7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835B81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от суммы платежа </w:t>
            </w:r>
          </w:p>
          <w:p w:rsidR="00750B11" w:rsidRDefault="00F855FA" w:rsidP="00BE0705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м</w:t>
            </w:r>
            <w:r w:rsidR="00C644E0" w:rsidRPr="0071029B">
              <w:rPr>
                <w:snapToGrid w:val="0"/>
                <w:sz w:val="16"/>
                <w:szCs w:val="16"/>
                <w:lang w:val="ru-RU" w:eastAsia="en-US"/>
              </w:rPr>
              <w:t>ин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C644E0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800 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 xml:space="preserve">рублей </w:t>
            </w:r>
            <w:r w:rsidR="00C644E0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макс.</w:t>
            </w:r>
            <w:r w:rsidR="00C644E0"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50 000 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>рублей</w:t>
            </w:r>
            <w:r w:rsidR="0029447F">
              <w:rPr>
                <w:snapToGrid w:val="0"/>
                <w:sz w:val="16"/>
                <w:szCs w:val="16"/>
                <w:lang w:val="ru-RU" w:eastAsia="en-US"/>
              </w:rPr>
              <w:t xml:space="preserve"> по каждой операции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 w:rsidR="0029447F">
              <w:rPr>
                <w:snapToGrid w:val="0"/>
                <w:sz w:val="16"/>
                <w:szCs w:val="16"/>
                <w:lang w:val="ru-RU" w:eastAsia="en-US"/>
              </w:rPr>
              <w:t xml:space="preserve"> в том числе 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>НДС</w:t>
            </w:r>
            <w:r w:rsidR="00BE070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750B11" w:rsidRDefault="00750B11" w:rsidP="00BE0705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835B81" w:rsidRPr="00F855FA" w:rsidRDefault="00835B81" w:rsidP="00BE070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gridSpan w:val="2"/>
          </w:tcPr>
          <w:p w:rsidR="0029447F" w:rsidRDefault="0029447F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29447F" w:rsidRDefault="0029447F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835B81" w:rsidRPr="00F855FA" w:rsidRDefault="00F70B51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855FA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 w:rsidRPr="00F855FA">
              <w:rPr>
                <w:snapToGrid w:val="0"/>
                <w:sz w:val="16"/>
                <w:szCs w:val="16"/>
                <w:lang w:val="ru-RU" w:eastAsia="en-US"/>
              </w:rPr>
              <w:t>3</w:t>
            </w:r>
            <w:r w:rsidRPr="00F855FA">
              <w:rPr>
                <w:snapToGrid w:val="0"/>
                <w:sz w:val="16"/>
                <w:szCs w:val="16"/>
                <w:lang w:val="ru-RU" w:eastAsia="en-US"/>
              </w:rPr>
              <w:t>0-15.30</w:t>
            </w:r>
          </w:p>
        </w:tc>
        <w:tc>
          <w:tcPr>
            <w:tcW w:w="2429" w:type="dxa"/>
            <w:gridSpan w:val="3"/>
          </w:tcPr>
          <w:p w:rsidR="0029447F" w:rsidRDefault="0029447F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29447F" w:rsidRDefault="0029447F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835B81" w:rsidRPr="00F855FA" w:rsidRDefault="008C3B70" w:rsidP="00F855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519" w:type="dxa"/>
            <w:gridSpan w:val="2"/>
          </w:tcPr>
          <w:p w:rsidR="00A9100A" w:rsidRPr="00F855FA" w:rsidRDefault="00A9100A" w:rsidP="00F855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  <w:p w:rsidR="00835B81" w:rsidRPr="00E03139" w:rsidRDefault="00A9100A" w:rsidP="00F855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Комиссия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проведения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>о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перации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 xml:space="preserve"> /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идентификации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средств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552A3A" w:rsidRPr="00605898" w:rsidTr="007A21CC">
        <w:trPr>
          <w:trHeight w:val="1708"/>
        </w:trPr>
        <w:tc>
          <w:tcPr>
            <w:tcW w:w="3489" w:type="dxa"/>
            <w:gridSpan w:val="2"/>
          </w:tcPr>
          <w:p w:rsidR="00A96E93" w:rsidRPr="00F855FA" w:rsidRDefault="00EF2534" w:rsidP="004639AD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color w:val="222222"/>
                <w:sz w:val="16"/>
                <w:szCs w:val="16"/>
                <w:lang w:val="ru-RU"/>
              </w:rPr>
              <w:t>5.</w:t>
            </w:r>
            <w:r w:rsidR="00F008B3" w:rsidRPr="00060AB9">
              <w:rPr>
                <w:b/>
                <w:color w:val="222222"/>
                <w:sz w:val="16"/>
                <w:szCs w:val="16"/>
                <w:lang w:val="ru-RU"/>
              </w:rPr>
              <w:t>4</w:t>
            </w:r>
            <w:r w:rsidR="00060AB9">
              <w:rPr>
                <w:b/>
                <w:color w:val="222222"/>
                <w:sz w:val="16"/>
                <w:szCs w:val="16"/>
                <w:lang w:val="ru-RU"/>
              </w:rPr>
              <w:t>.</w:t>
            </w:r>
            <w:r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Осуществление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функций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агента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валютного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контроля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по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поставленным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на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учет</w:t>
            </w:r>
            <w:r w:rsidR="004639AD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4639AD">
              <w:rPr>
                <w:color w:val="222222"/>
                <w:sz w:val="16"/>
                <w:szCs w:val="16"/>
                <w:lang w:val="ru-RU"/>
              </w:rPr>
              <w:t>кредитным</w:t>
            </w:r>
            <w:r w:rsidR="004639AD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443B74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 w:rsidR="00A96E93" w:rsidRPr="0071029B">
              <w:rPr>
                <w:color w:val="222222"/>
                <w:sz w:val="16"/>
                <w:szCs w:val="16"/>
                <w:lang w:val="ru-RU"/>
              </w:rPr>
              <w:t>договорам</w:t>
            </w:r>
          </w:p>
        </w:tc>
        <w:tc>
          <w:tcPr>
            <w:tcW w:w="2212" w:type="dxa"/>
            <w:gridSpan w:val="3"/>
          </w:tcPr>
          <w:p w:rsidR="00A96E93" w:rsidRPr="00EC33D4" w:rsidRDefault="00A96E93" w:rsidP="00A96E93">
            <w:pPr>
              <w:tabs>
                <w:tab w:val="left" w:pos="8789"/>
              </w:tabs>
              <w:rPr>
                <w:snapToGrid w:val="0"/>
                <w:sz w:val="16"/>
                <w:szCs w:val="16"/>
                <w:lang w:val="ru-RU" w:eastAsia="en-US"/>
              </w:rPr>
            </w:pPr>
            <w:r w:rsidRPr="00EC33D4">
              <w:rPr>
                <w:snapToGrid w:val="0"/>
                <w:sz w:val="16"/>
                <w:szCs w:val="16"/>
                <w:lang w:val="ru-RU" w:eastAsia="en-US"/>
              </w:rPr>
              <w:t xml:space="preserve">0,1 % от суммы 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>платежа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</w:p>
          <w:p w:rsidR="00A96E93" w:rsidRPr="0029447F" w:rsidRDefault="00A96E93" w:rsidP="00F855FA">
            <w:p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EC33D4">
              <w:rPr>
                <w:snapToGrid w:val="0"/>
                <w:sz w:val="16"/>
                <w:szCs w:val="16"/>
                <w:lang w:val="ru-RU" w:eastAsia="en-US"/>
              </w:rPr>
              <w:t xml:space="preserve">мин.  </w:t>
            </w:r>
            <w:r w:rsidRPr="00376D35">
              <w:rPr>
                <w:snapToGrid w:val="0"/>
                <w:sz w:val="16"/>
                <w:szCs w:val="16"/>
                <w:lang w:val="ru-RU" w:eastAsia="en-US"/>
              </w:rPr>
              <w:t xml:space="preserve">600 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рублей</w:t>
            </w:r>
            <w:r w:rsidR="0053674A" w:rsidRPr="00376D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F855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макс</w:t>
            </w:r>
            <w:r w:rsidRPr="00376D35">
              <w:rPr>
                <w:snapToGrid w:val="0"/>
                <w:sz w:val="16"/>
                <w:szCs w:val="16"/>
                <w:lang w:val="ru-RU" w:eastAsia="en-US"/>
              </w:rPr>
              <w:t xml:space="preserve">. 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20 000 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рублей</w:t>
            </w:r>
            <w:r w:rsidR="0053674A"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F855FA"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по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каждой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операции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том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числе</w:t>
            </w:r>
            <w:r w:rsidRPr="0029447F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EC33D4">
              <w:rPr>
                <w:snapToGrid w:val="0"/>
                <w:sz w:val="16"/>
                <w:szCs w:val="16"/>
                <w:lang w:val="ru-RU" w:eastAsia="en-US"/>
              </w:rPr>
              <w:t>НДС</w:t>
            </w:r>
          </w:p>
        </w:tc>
        <w:tc>
          <w:tcPr>
            <w:tcW w:w="1891" w:type="dxa"/>
            <w:gridSpan w:val="2"/>
          </w:tcPr>
          <w:p w:rsidR="0029447F" w:rsidRDefault="0029447F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6E93" w:rsidRPr="0071029B" w:rsidRDefault="00A96E93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 – 1</w:t>
            </w:r>
            <w:r w:rsidR="00A9100A">
              <w:rPr>
                <w:snapToGrid w:val="0"/>
                <w:sz w:val="16"/>
                <w:szCs w:val="16"/>
                <w:lang w:eastAsia="en-US"/>
              </w:rPr>
              <w:t>5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A9100A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29" w:type="dxa"/>
            <w:gridSpan w:val="3"/>
          </w:tcPr>
          <w:p w:rsidR="0029447F" w:rsidRDefault="0029447F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6E93" w:rsidRPr="0071029B" w:rsidRDefault="00A9100A" w:rsidP="0029447F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519" w:type="dxa"/>
            <w:gridSpan w:val="2"/>
          </w:tcPr>
          <w:p w:rsidR="00A96E93" w:rsidRPr="0029447F" w:rsidRDefault="00A96E93" w:rsidP="0022224D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E03139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Комиссия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проведения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операции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>/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идентификации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средств</w:t>
            </w:r>
            <w:r w:rsidRPr="003A4BD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9F1AD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A9100A" w:rsidRPr="00E03139" w:rsidRDefault="00EF2534" w:rsidP="0029447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5.</w:t>
            </w:r>
            <w:r w:rsidR="00F008B3"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5</w:t>
            </w:r>
            <w:r w:rsidRPr="00060AB9">
              <w:rPr>
                <w:b/>
                <w:snapToGrid w:val="0"/>
                <w:sz w:val="16"/>
                <w:szCs w:val="16"/>
                <w:lang w:val="ru-RU" w:eastAsia="en-US"/>
              </w:rPr>
              <w:t>.</w:t>
            </w:r>
            <w:r w:rsidRPr="00EF2534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Предоставление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по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письменному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запросу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CF0FEA">
              <w:rPr>
                <w:snapToGrid w:val="0"/>
                <w:sz w:val="16"/>
                <w:szCs w:val="16"/>
                <w:lang w:val="ru-RU" w:eastAsia="en-US"/>
              </w:rPr>
              <w:t>К</w:t>
            </w:r>
            <w:r w:rsidR="00CF0FEA" w:rsidRPr="0071029B">
              <w:rPr>
                <w:snapToGrid w:val="0"/>
                <w:sz w:val="16"/>
                <w:szCs w:val="16"/>
                <w:lang w:val="ru-RU" w:eastAsia="en-US"/>
              </w:rPr>
              <w:t>лиента</w:t>
            </w:r>
            <w:r w:rsidR="00CF0FE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заверенных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копий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документов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валютного</w:t>
            </w:r>
            <w:r w:rsidR="00A9100A" w:rsidRPr="00E03139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A9100A" w:rsidRPr="0071029B">
              <w:rPr>
                <w:snapToGrid w:val="0"/>
                <w:sz w:val="16"/>
                <w:szCs w:val="16"/>
                <w:lang w:val="ru-RU" w:eastAsia="en-US"/>
              </w:rPr>
              <w:t>контроля</w:t>
            </w:r>
          </w:p>
        </w:tc>
        <w:tc>
          <w:tcPr>
            <w:tcW w:w="2212" w:type="dxa"/>
            <w:gridSpan w:val="3"/>
          </w:tcPr>
          <w:p w:rsidR="00A9100A" w:rsidRPr="0071029B" w:rsidRDefault="00A9100A" w:rsidP="0029447F">
            <w:pPr>
              <w:tabs>
                <w:tab w:val="left" w:pos="8789"/>
              </w:tabs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200 </w:t>
            </w:r>
            <w:r w:rsidR="0053674A">
              <w:rPr>
                <w:snapToGrid w:val="0"/>
                <w:sz w:val="16"/>
                <w:szCs w:val="16"/>
                <w:lang w:val="ru-RU" w:eastAsia="en-US"/>
              </w:rPr>
              <w:t>рублей</w:t>
            </w:r>
          </w:p>
          <w:p w:rsidR="00A9100A" w:rsidRPr="0071029B" w:rsidRDefault="00A9100A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за каждый документ, в том числе НДС</w:t>
            </w:r>
          </w:p>
        </w:tc>
        <w:tc>
          <w:tcPr>
            <w:tcW w:w="1891" w:type="dxa"/>
            <w:gridSpan w:val="2"/>
          </w:tcPr>
          <w:p w:rsidR="00A9100A" w:rsidRPr="0071029B" w:rsidRDefault="00A9100A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 – 1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5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29" w:type="dxa"/>
            <w:gridSpan w:val="3"/>
          </w:tcPr>
          <w:p w:rsidR="00A9100A" w:rsidRPr="003C7F50" w:rsidRDefault="008A565E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CF0FEA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CF0FEA"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="00CF0FEA" w:rsidRPr="0038195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519" w:type="dxa"/>
            <w:gridSpan w:val="2"/>
          </w:tcPr>
          <w:p w:rsidR="00A9100A" w:rsidRPr="00E03139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A9100A" w:rsidRPr="003C7F50" w:rsidRDefault="00EF2534" w:rsidP="0029447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bCs/>
                <w:sz w:val="16"/>
                <w:szCs w:val="16"/>
                <w:lang w:val="ru-RU"/>
              </w:rPr>
              <w:t>5.</w:t>
            </w:r>
            <w:r w:rsidR="00F008B3" w:rsidRPr="003C7F50">
              <w:rPr>
                <w:b/>
                <w:bCs/>
                <w:sz w:val="16"/>
                <w:szCs w:val="16"/>
                <w:lang w:val="ru-RU"/>
              </w:rPr>
              <w:t>6</w:t>
            </w:r>
            <w:r w:rsidRPr="003C7F50">
              <w:rPr>
                <w:b/>
                <w:bCs/>
                <w:sz w:val="16"/>
                <w:szCs w:val="16"/>
                <w:lang w:val="ru-RU"/>
              </w:rPr>
              <w:t>.</w:t>
            </w:r>
            <w:r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9100A">
              <w:rPr>
                <w:bCs/>
                <w:sz w:val="16"/>
                <w:szCs w:val="16"/>
                <w:lang w:val="ru-RU"/>
              </w:rPr>
              <w:t>Внесение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9100A">
              <w:rPr>
                <w:bCs/>
                <w:sz w:val="16"/>
                <w:szCs w:val="16"/>
                <w:lang w:val="ru-RU"/>
              </w:rPr>
              <w:t>изменений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9100A">
              <w:rPr>
                <w:bCs/>
                <w:sz w:val="16"/>
                <w:szCs w:val="16"/>
                <w:lang w:val="ru-RU"/>
              </w:rPr>
              <w:t>в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F0FEA">
              <w:rPr>
                <w:bCs/>
                <w:sz w:val="16"/>
                <w:szCs w:val="16"/>
                <w:lang w:val="ru-RU"/>
              </w:rPr>
              <w:t>контракт</w:t>
            </w:r>
            <w:r w:rsidR="004639AD">
              <w:rPr>
                <w:bCs/>
                <w:sz w:val="16"/>
                <w:szCs w:val="16"/>
                <w:lang w:val="ru-RU"/>
              </w:rPr>
              <w:t xml:space="preserve"> (кредитный договор)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bCs/>
                <w:sz w:val="16"/>
                <w:szCs w:val="16"/>
                <w:lang w:val="ru-RU"/>
              </w:rPr>
              <w:t>поставленный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z w:val="16"/>
                <w:szCs w:val="16"/>
                <w:lang w:val="ru-RU"/>
              </w:rPr>
              <w:t>на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z w:val="16"/>
                <w:szCs w:val="16"/>
                <w:lang w:val="ru-RU"/>
              </w:rPr>
              <w:t>учет</w:t>
            </w:r>
            <w:r w:rsidR="00A9100A" w:rsidRPr="003C7F50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12" w:type="dxa"/>
            <w:gridSpan w:val="3"/>
          </w:tcPr>
          <w:p w:rsidR="00A9100A" w:rsidRPr="00EC33D4" w:rsidRDefault="00A9100A" w:rsidP="0029447F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 xml:space="preserve">1000 </w:t>
            </w:r>
            <w:r w:rsidR="0053674A">
              <w:rPr>
                <w:bCs/>
                <w:sz w:val="16"/>
                <w:szCs w:val="16"/>
                <w:lang w:val="ru-RU"/>
              </w:rPr>
              <w:t>рублей</w:t>
            </w:r>
            <w:r w:rsidRPr="00EC33D4">
              <w:rPr>
                <w:bCs/>
                <w:sz w:val="16"/>
                <w:szCs w:val="16"/>
                <w:lang w:val="ru-RU"/>
              </w:rPr>
              <w:t>,</w:t>
            </w:r>
          </w:p>
          <w:p w:rsidR="00A9100A" w:rsidRPr="00874161" w:rsidRDefault="00A9100A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>в том числе НДС</w:t>
            </w:r>
          </w:p>
        </w:tc>
        <w:tc>
          <w:tcPr>
            <w:tcW w:w="1891" w:type="dxa"/>
            <w:gridSpan w:val="2"/>
          </w:tcPr>
          <w:p w:rsidR="00A9100A" w:rsidRPr="0071029B" w:rsidRDefault="00A9100A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 – 1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5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29" w:type="dxa"/>
            <w:gridSpan w:val="3"/>
          </w:tcPr>
          <w:p w:rsidR="00A9100A" w:rsidRPr="003C7F50" w:rsidRDefault="008F1122" w:rsidP="005A3968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="004639AD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2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</w:t>
            </w:r>
            <w:r w:rsidR="004639AD">
              <w:rPr>
                <w:snapToGrid w:val="0"/>
                <w:sz w:val="16"/>
                <w:szCs w:val="16"/>
                <w:lang w:val="ru-RU" w:eastAsia="en-US"/>
              </w:rPr>
              <w:t>их</w:t>
            </w:r>
            <w:r w:rsidR="004639AD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</w:t>
            </w:r>
            <w:r w:rsidR="004639AD">
              <w:rPr>
                <w:snapToGrid w:val="0"/>
                <w:sz w:val="16"/>
                <w:szCs w:val="16"/>
                <w:lang w:val="ru-RU" w:eastAsia="en-US"/>
              </w:rPr>
              <w:t>ей</w:t>
            </w:r>
            <w:r w:rsidR="00312201" w:rsidRPr="003C7F50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5A3968">
              <w:rPr>
                <w:snapToGrid w:val="0"/>
                <w:sz w:val="16"/>
                <w:szCs w:val="16"/>
                <w:lang w:val="ru-RU" w:eastAsia="en-US"/>
              </w:rPr>
              <w:t>следующих</w:t>
            </w:r>
            <w:r w:rsidR="005A3968"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519" w:type="dxa"/>
            <w:gridSpan w:val="2"/>
          </w:tcPr>
          <w:p w:rsidR="00A9100A" w:rsidRPr="00E03139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A9100A" w:rsidRPr="00E03139" w:rsidRDefault="00EF2534" w:rsidP="0029447F">
            <w:pPr>
              <w:tabs>
                <w:tab w:val="left" w:pos="8789"/>
              </w:tabs>
              <w:rPr>
                <w:bCs/>
                <w:spacing w:val="-2"/>
                <w:sz w:val="16"/>
                <w:szCs w:val="16"/>
                <w:lang w:val="ru-RU"/>
              </w:rPr>
            </w:pPr>
            <w:r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5.</w:t>
            </w:r>
            <w:r w:rsidR="00F008B3"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7</w:t>
            </w:r>
            <w:r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.</w:t>
            </w:r>
            <w:r w:rsidRPr="00EF2534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Срочное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внесение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изменений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в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контракт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(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кредитный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договор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),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поставленный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на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учет</w:t>
            </w:r>
          </w:p>
        </w:tc>
        <w:tc>
          <w:tcPr>
            <w:tcW w:w="2212" w:type="dxa"/>
            <w:gridSpan w:val="3"/>
          </w:tcPr>
          <w:p w:rsidR="00A9100A" w:rsidRPr="00EC33D4" w:rsidRDefault="00A9100A" w:rsidP="0029447F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 xml:space="preserve">1500 </w:t>
            </w:r>
            <w:r w:rsidR="0053674A">
              <w:rPr>
                <w:bCs/>
                <w:sz w:val="16"/>
                <w:szCs w:val="16"/>
                <w:lang w:val="ru-RU"/>
              </w:rPr>
              <w:t>рублей</w:t>
            </w:r>
            <w:r w:rsidRPr="00EC33D4">
              <w:rPr>
                <w:bCs/>
                <w:sz w:val="16"/>
                <w:szCs w:val="16"/>
                <w:lang w:val="ru-RU"/>
              </w:rPr>
              <w:t>,</w:t>
            </w:r>
          </w:p>
          <w:p w:rsidR="00A9100A" w:rsidRPr="00874161" w:rsidRDefault="00A9100A" w:rsidP="0029447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>в том числе НДС</w:t>
            </w:r>
          </w:p>
        </w:tc>
        <w:tc>
          <w:tcPr>
            <w:tcW w:w="1891" w:type="dxa"/>
            <w:gridSpan w:val="2"/>
          </w:tcPr>
          <w:p w:rsidR="00A9100A" w:rsidRPr="0071029B" w:rsidRDefault="00A9100A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0 – </w:t>
            </w:r>
            <w:r w:rsidR="00397CB7">
              <w:rPr>
                <w:snapToGrid w:val="0"/>
                <w:sz w:val="16"/>
                <w:szCs w:val="16"/>
                <w:lang w:eastAsia="en-US"/>
              </w:rPr>
              <w:t>1</w:t>
            </w:r>
            <w:r w:rsidR="004639AD">
              <w:rPr>
                <w:snapToGrid w:val="0"/>
                <w:sz w:val="16"/>
                <w:szCs w:val="16"/>
                <w:lang w:val="ru-RU" w:eastAsia="en-US"/>
              </w:rPr>
              <w:t>5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.</w:t>
            </w:r>
            <w:r w:rsidRPr="00EF2534">
              <w:rPr>
                <w:snapToGrid w:val="0"/>
                <w:sz w:val="16"/>
                <w:szCs w:val="16"/>
                <w:lang w:val="ru-RU"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29" w:type="dxa"/>
            <w:gridSpan w:val="3"/>
          </w:tcPr>
          <w:p w:rsidR="00A9100A" w:rsidRPr="0029447F" w:rsidRDefault="004639AD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Текущий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71029B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</w:p>
        </w:tc>
        <w:tc>
          <w:tcPr>
            <w:tcW w:w="2519" w:type="dxa"/>
            <w:gridSpan w:val="2"/>
          </w:tcPr>
          <w:p w:rsidR="00A9100A" w:rsidRPr="00E03139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A9100A" w:rsidRPr="00E03139" w:rsidRDefault="00EF2534" w:rsidP="0029447F">
            <w:pPr>
              <w:rPr>
                <w:bCs/>
                <w:spacing w:val="-2"/>
                <w:sz w:val="16"/>
                <w:szCs w:val="16"/>
                <w:lang w:val="ru-RU"/>
              </w:rPr>
            </w:pPr>
            <w:r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5.</w:t>
            </w:r>
            <w:r w:rsidR="00F008B3"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8</w:t>
            </w:r>
            <w:r w:rsidRPr="00060AB9">
              <w:rPr>
                <w:b/>
                <w:bCs/>
                <w:spacing w:val="-2"/>
                <w:sz w:val="16"/>
                <w:szCs w:val="16"/>
                <w:lang w:val="ru-RU"/>
              </w:rPr>
              <w:t>.</w:t>
            </w:r>
            <w:r w:rsidRPr="00EF2534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Комиссия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за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перевод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контракта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(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кредитного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договора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)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в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другой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уполномоченный</w:t>
            </w:r>
            <w:r w:rsidR="00A9100A" w:rsidRPr="00E03139">
              <w:rPr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bCs/>
                <w:spacing w:val="-2"/>
                <w:sz w:val="16"/>
                <w:szCs w:val="16"/>
                <w:lang w:val="ru-RU"/>
              </w:rPr>
              <w:t>банк</w:t>
            </w:r>
          </w:p>
        </w:tc>
        <w:tc>
          <w:tcPr>
            <w:tcW w:w="2212" w:type="dxa"/>
            <w:gridSpan w:val="3"/>
          </w:tcPr>
          <w:p w:rsidR="00A9100A" w:rsidRPr="00EC33D4" w:rsidRDefault="00A9100A" w:rsidP="0029447F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 xml:space="preserve">1500 </w:t>
            </w:r>
            <w:r w:rsidR="0053674A">
              <w:rPr>
                <w:bCs/>
                <w:sz w:val="16"/>
                <w:szCs w:val="16"/>
                <w:lang w:val="ru-RU"/>
              </w:rPr>
              <w:t>рублей</w:t>
            </w:r>
            <w:r w:rsidRPr="00EC33D4">
              <w:rPr>
                <w:bCs/>
                <w:sz w:val="16"/>
                <w:szCs w:val="16"/>
                <w:lang w:val="ru-RU"/>
              </w:rPr>
              <w:t>,</w:t>
            </w:r>
          </w:p>
          <w:p w:rsidR="00A9100A" w:rsidRPr="00874161" w:rsidRDefault="00A9100A" w:rsidP="0029447F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EC33D4">
              <w:rPr>
                <w:bCs/>
                <w:sz w:val="16"/>
                <w:szCs w:val="16"/>
                <w:lang w:val="ru-RU"/>
              </w:rPr>
              <w:t>в том числе НДС</w:t>
            </w:r>
          </w:p>
        </w:tc>
        <w:tc>
          <w:tcPr>
            <w:tcW w:w="1891" w:type="dxa"/>
            <w:gridSpan w:val="2"/>
          </w:tcPr>
          <w:p w:rsidR="00A9100A" w:rsidRPr="00382035" w:rsidRDefault="00A9100A" w:rsidP="0038203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0 – 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2429" w:type="dxa"/>
            <w:gridSpan w:val="3"/>
          </w:tcPr>
          <w:p w:rsidR="00A9100A" w:rsidRPr="003C7F50" w:rsidRDefault="008F1122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312201" w:rsidRPr="00382035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312201"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="00312201" w:rsidRPr="00312201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519" w:type="dxa"/>
            <w:gridSpan w:val="2"/>
          </w:tcPr>
          <w:p w:rsidR="00A9100A" w:rsidRPr="00CC1758" w:rsidRDefault="00A9100A" w:rsidP="0029447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</w:t>
            </w:r>
            <w:r w:rsidRPr="00CC175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взимается</w:t>
            </w:r>
            <w:r w:rsidRPr="00CC175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после</w:t>
            </w:r>
            <w:r w:rsidRPr="00CC1758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оказания</w:t>
            </w:r>
            <w:r w:rsidRPr="00CC1758">
              <w:rPr>
                <w:snapToGrid w:val="0"/>
                <w:sz w:val="16"/>
                <w:szCs w:val="16"/>
                <w:lang w:val="ru-RU" w:eastAsia="en-US"/>
              </w:rPr>
              <w:t xml:space="preserve"> 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услуги</w:t>
            </w:r>
          </w:p>
        </w:tc>
      </w:tr>
      <w:tr w:rsidR="00552A3A" w:rsidRPr="00605898" w:rsidTr="007A21CC">
        <w:tc>
          <w:tcPr>
            <w:tcW w:w="3489" w:type="dxa"/>
            <w:gridSpan w:val="2"/>
          </w:tcPr>
          <w:p w:rsidR="00A9100A" w:rsidRPr="008B3A6D" w:rsidRDefault="00EF2534" w:rsidP="0029447F">
            <w:pPr>
              <w:pStyle w:val="Bodymain"/>
              <w:widowControl/>
              <w:tabs>
                <w:tab w:val="left" w:pos="8789"/>
              </w:tabs>
              <w:spacing w:before="40" w:after="0" w:line="216" w:lineRule="auto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060AB9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  <w:lang w:val="ru-RU"/>
              </w:rPr>
              <w:t>5.</w:t>
            </w:r>
            <w:r w:rsidR="00F008B3" w:rsidRPr="00060AB9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  <w:lang w:val="ru-RU"/>
              </w:rPr>
              <w:t>9</w:t>
            </w:r>
            <w:r w:rsidRPr="00060AB9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CC175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A9100A" w:rsidRPr="0071029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>Предоставление</w:t>
            </w:r>
            <w:r w:rsidR="00A9100A" w:rsidRPr="00CC175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A9100A" w:rsidRPr="0071029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>ведомости</w:t>
            </w:r>
            <w:r w:rsidR="00A9100A" w:rsidRPr="00CC175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A9100A" w:rsidRPr="0071029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>банковского</w:t>
            </w:r>
            <w:r w:rsidR="00A9100A" w:rsidRPr="00CC175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A9100A" w:rsidRPr="0071029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>контроля</w:t>
            </w:r>
            <w:r w:rsidR="00A9100A" w:rsidRPr="00CC175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A9100A" w:rsidRPr="0071029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ru-RU"/>
              </w:rPr>
              <w:t>(по запросу Клиента)</w:t>
            </w:r>
          </w:p>
        </w:tc>
        <w:tc>
          <w:tcPr>
            <w:tcW w:w="2212" w:type="dxa"/>
            <w:gridSpan w:val="3"/>
          </w:tcPr>
          <w:p w:rsidR="00A9100A" w:rsidRPr="0071029B" w:rsidRDefault="00A9100A" w:rsidP="0029447F">
            <w:pPr>
              <w:tabs>
                <w:tab w:val="left" w:pos="8789"/>
              </w:tabs>
              <w:spacing w:line="216" w:lineRule="auto"/>
              <w:jc w:val="center"/>
              <w:rPr>
                <w:bCs/>
                <w:sz w:val="16"/>
                <w:szCs w:val="16"/>
                <w:lang w:val="ru-RU"/>
              </w:rPr>
            </w:pPr>
            <w:r w:rsidRPr="0071029B">
              <w:rPr>
                <w:bCs/>
                <w:sz w:val="16"/>
                <w:szCs w:val="16"/>
                <w:lang w:val="ru-RU"/>
              </w:rPr>
              <w:t xml:space="preserve">1000 </w:t>
            </w:r>
            <w:r w:rsidR="0029447F">
              <w:rPr>
                <w:bCs/>
                <w:sz w:val="16"/>
                <w:szCs w:val="16"/>
                <w:lang w:val="ru-RU"/>
              </w:rPr>
              <w:t>рублей</w:t>
            </w:r>
            <w:r w:rsidRPr="0071029B">
              <w:rPr>
                <w:bCs/>
                <w:sz w:val="16"/>
                <w:szCs w:val="16"/>
                <w:lang w:val="ru-RU"/>
              </w:rPr>
              <w:t>,</w:t>
            </w:r>
          </w:p>
          <w:p w:rsidR="00A9100A" w:rsidRPr="00874161" w:rsidRDefault="00A9100A" w:rsidP="0029447F">
            <w:pPr>
              <w:tabs>
                <w:tab w:val="left" w:pos="8789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71029B">
              <w:rPr>
                <w:bCs/>
                <w:sz w:val="16"/>
                <w:szCs w:val="16"/>
                <w:lang w:val="ru-RU"/>
              </w:rPr>
              <w:t>в том числе НДС</w:t>
            </w:r>
          </w:p>
        </w:tc>
        <w:tc>
          <w:tcPr>
            <w:tcW w:w="1891" w:type="dxa"/>
            <w:gridSpan w:val="2"/>
          </w:tcPr>
          <w:p w:rsidR="00A9100A" w:rsidRPr="00382035" w:rsidRDefault="00A9100A" w:rsidP="0038203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9.</w:t>
            </w:r>
            <w:r w:rsidR="00563B47">
              <w:rPr>
                <w:snapToGrid w:val="0"/>
                <w:sz w:val="16"/>
                <w:szCs w:val="16"/>
                <w:lang w:eastAsia="en-US"/>
              </w:rPr>
              <w:t>3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 xml:space="preserve">0 – </w:t>
            </w:r>
            <w:r w:rsidR="008F1122">
              <w:rPr>
                <w:snapToGrid w:val="0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2429" w:type="dxa"/>
            <w:gridSpan w:val="3"/>
          </w:tcPr>
          <w:p w:rsidR="00A9100A" w:rsidRPr="003C7F50" w:rsidRDefault="008F1122" w:rsidP="0029447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="00312201">
              <w:rPr>
                <w:snapToGrid w:val="0"/>
                <w:sz w:val="16"/>
                <w:szCs w:val="16"/>
                <w:lang w:val="ru-RU" w:eastAsia="en-US"/>
              </w:rPr>
              <w:t>,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="00312201"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="00312201" w:rsidRPr="00781593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519" w:type="dxa"/>
            <w:gridSpan w:val="2"/>
          </w:tcPr>
          <w:p w:rsidR="00A9100A" w:rsidRPr="00E03139" w:rsidRDefault="00A9100A" w:rsidP="0029447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</w:p>
        </w:tc>
      </w:tr>
      <w:tr w:rsidR="00A9100A" w:rsidRPr="00605898" w:rsidTr="00382035">
        <w:trPr>
          <w:cantSplit/>
        </w:trPr>
        <w:tc>
          <w:tcPr>
            <w:tcW w:w="12540" w:type="dxa"/>
            <w:gridSpan w:val="12"/>
          </w:tcPr>
          <w:p w:rsidR="00A9100A" w:rsidRPr="0071029B" w:rsidRDefault="00EF2534" w:rsidP="0029447F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EF2534">
              <w:rPr>
                <w:b/>
                <w:sz w:val="16"/>
                <w:szCs w:val="16"/>
                <w:lang w:val="ru-RU"/>
              </w:rPr>
              <w:t xml:space="preserve">6. </w:t>
            </w:r>
            <w:r w:rsidR="00A9100A" w:rsidRPr="0071029B">
              <w:rPr>
                <w:b/>
                <w:sz w:val="16"/>
                <w:szCs w:val="16"/>
                <w:lang w:val="ru-RU"/>
              </w:rPr>
              <w:t>УСЛУГИ С ИСПОЛЬЗОВАНИЕМ СИСТЕМ ДИСТАНЦИОННОГО БАНКОВСКОГО ОБСЛУЖИВАНИЯ</w:t>
            </w:r>
          </w:p>
        </w:tc>
      </w:tr>
      <w:tr w:rsidR="00552A3A" w:rsidRPr="00605898" w:rsidTr="007A21CC">
        <w:tc>
          <w:tcPr>
            <w:tcW w:w="3450" w:type="dxa"/>
          </w:tcPr>
          <w:p w:rsidR="006C31FA" w:rsidRDefault="00EF2534" w:rsidP="006C31FA">
            <w:pPr>
              <w:tabs>
                <w:tab w:val="left" w:pos="8789"/>
              </w:tabs>
              <w:spacing w:before="40" w:line="230" w:lineRule="auto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6.1.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Предоставление доступа  к  системе Дистанционного Банковского Обслуживания</w:t>
            </w:r>
          </w:p>
          <w:p w:rsidR="00A9100A" w:rsidRPr="006C31FA" w:rsidRDefault="00A9100A" w:rsidP="006C31FA">
            <w:pPr>
              <w:pStyle w:val="ae"/>
              <w:numPr>
                <w:ilvl w:val="0"/>
                <w:numId w:val="30"/>
              </w:numPr>
              <w:tabs>
                <w:tab w:val="left" w:pos="8789"/>
              </w:tabs>
              <w:spacing w:before="40" w:line="230" w:lineRule="auto"/>
              <w:rPr>
                <w:sz w:val="16"/>
                <w:szCs w:val="16"/>
                <w:lang w:val="ru-RU"/>
              </w:rPr>
            </w:pPr>
            <w:r w:rsidRPr="006C31FA">
              <w:rPr>
                <w:sz w:val="16"/>
                <w:szCs w:val="16"/>
                <w:lang w:val="ru-RU"/>
              </w:rPr>
              <w:lastRenderedPageBreak/>
              <w:t xml:space="preserve">при наличии от 1 до 3 </w:t>
            </w:r>
            <w:proofErr w:type="spellStart"/>
            <w:r w:rsidRPr="006C31FA">
              <w:rPr>
                <w:sz w:val="16"/>
                <w:szCs w:val="16"/>
                <w:lang w:val="ru-RU"/>
              </w:rPr>
              <w:t>токенов</w:t>
            </w:r>
            <w:proofErr w:type="spellEnd"/>
            <w:r w:rsidR="006C31FA" w:rsidRPr="006C31FA">
              <w:rPr>
                <w:sz w:val="16"/>
                <w:szCs w:val="16"/>
                <w:lang w:val="ru-RU"/>
              </w:rPr>
              <w:t>;</w:t>
            </w:r>
          </w:p>
          <w:p w:rsidR="00A9100A" w:rsidRPr="00EC33D4" w:rsidRDefault="00A9100A" w:rsidP="0022224D">
            <w:pPr>
              <w:tabs>
                <w:tab w:val="left" w:pos="8789"/>
              </w:tabs>
              <w:ind w:left="317"/>
              <w:jc w:val="both"/>
              <w:rPr>
                <w:sz w:val="16"/>
                <w:szCs w:val="16"/>
                <w:lang w:val="ru-RU"/>
              </w:rPr>
            </w:pPr>
          </w:p>
          <w:p w:rsidR="00A9100A" w:rsidRPr="006C31FA" w:rsidRDefault="006C31FA" w:rsidP="006C31FA">
            <w:pPr>
              <w:pStyle w:val="ae"/>
              <w:numPr>
                <w:ilvl w:val="0"/>
                <w:numId w:val="30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6C31FA">
              <w:rPr>
                <w:sz w:val="16"/>
                <w:szCs w:val="16"/>
              </w:rPr>
              <w:t>при</w:t>
            </w:r>
            <w:proofErr w:type="spellEnd"/>
            <w:r w:rsidRPr="006C31FA">
              <w:rPr>
                <w:sz w:val="16"/>
                <w:szCs w:val="16"/>
              </w:rPr>
              <w:t xml:space="preserve"> </w:t>
            </w:r>
            <w:proofErr w:type="spellStart"/>
            <w:r w:rsidRPr="006C31FA">
              <w:rPr>
                <w:sz w:val="16"/>
                <w:szCs w:val="16"/>
              </w:rPr>
              <w:t>наличии</w:t>
            </w:r>
            <w:proofErr w:type="spellEnd"/>
            <w:r w:rsidRPr="006C31FA">
              <w:rPr>
                <w:sz w:val="16"/>
                <w:szCs w:val="16"/>
              </w:rPr>
              <w:t xml:space="preserve"> </w:t>
            </w:r>
            <w:proofErr w:type="spellStart"/>
            <w:r w:rsidRPr="006C31FA">
              <w:rPr>
                <w:sz w:val="16"/>
                <w:szCs w:val="16"/>
              </w:rPr>
              <w:t>более</w:t>
            </w:r>
            <w:proofErr w:type="spellEnd"/>
            <w:r w:rsidRPr="006C31FA">
              <w:rPr>
                <w:sz w:val="16"/>
                <w:szCs w:val="16"/>
              </w:rPr>
              <w:t xml:space="preserve"> 3 </w:t>
            </w:r>
            <w:proofErr w:type="spellStart"/>
            <w:r w:rsidRPr="006C31FA">
              <w:rPr>
                <w:sz w:val="16"/>
                <w:szCs w:val="16"/>
              </w:rPr>
              <w:t>токенов</w:t>
            </w:r>
            <w:proofErr w:type="spellEnd"/>
            <w:r w:rsidRPr="006C31FA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2251" w:type="dxa"/>
            <w:gridSpan w:val="4"/>
          </w:tcPr>
          <w:p w:rsidR="00A9100A" w:rsidRPr="0071029B" w:rsidRDefault="00A9100A" w:rsidP="006C31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  <w:p w:rsidR="00A9100A" w:rsidRPr="0071029B" w:rsidRDefault="00A9100A" w:rsidP="006C31FA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  <w:p w:rsidR="00A9100A" w:rsidRPr="00382035" w:rsidRDefault="00A9100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 xml:space="preserve">1500 </w:t>
            </w:r>
            <w:r w:rsidR="00C628A2">
              <w:rPr>
                <w:snapToGrid w:val="0"/>
                <w:sz w:val="16"/>
                <w:szCs w:val="16"/>
                <w:lang w:val="ru-RU" w:eastAsia="en-US"/>
              </w:rPr>
              <w:t xml:space="preserve">рублей 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в месяц</w:t>
            </w:r>
          </w:p>
          <w:p w:rsidR="00A9100A" w:rsidRPr="00382035" w:rsidRDefault="00A9100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382035" w:rsidRDefault="00A9100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2500 </w:t>
            </w:r>
            <w:r w:rsidR="00C628A2">
              <w:rPr>
                <w:snapToGrid w:val="0"/>
                <w:sz w:val="16"/>
                <w:szCs w:val="16"/>
                <w:lang w:val="ru-RU" w:eastAsia="en-US"/>
              </w:rPr>
              <w:t xml:space="preserve">рублей 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месяц</w:t>
            </w:r>
          </w:p>
        </w:tc>
        <w:tc>
          <w:tcPr>
            <w:tcW w:w="1891" w:type="dxa"/>
            <w:gridSpan w:val="2"/>
          </w:tcPr>
          <w:p w:rsidR="00A9100A" w:rsidRPr="00382035" w:rsidRDefault="00A9100A" w:rsidP="0038203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71029B" w:rsidRDefault="00A9100A" w:rsidP="0038203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71029B">
              <w:rPr>
                <w:snapToGrid w:val="0"/>
                <w:sz w:val="16"/>
                <w:szCs w:val="16"/>
                <w:lang w:eastAsia="en-US"/>
              </w:rPr>
              <w:t>9.00-15.30</w:t>
            </w:r>
          </w:p>
        </w:tc>
        <w:tc>
          <w:tcPr>
            <w:tcW w:w="2159" w:type="dxa"/>
          </w:tcPr>
          <w:p w:rsidR="00A9100A" w:rsidRPr="0071029B" w:rsidRDefault="00A9100A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A9100A" w:rsidRPr="006C31FA" w:rsidRDefault="00A9100A" w:rsidP="006C31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z w:val="16"/>
                <w:szCs w:val="16"/>
                <w:lang w:val="ru-RU"/>
              </w:rPr>
              <w:t xml:space="preserve">Комиссия взимается в последний рабочий день месяца. В случае </w:t>
            </w:r>
            <w:r w:rsidRPr="0071029B">
              <w:rPr>
                <w:sz w:val="16"/>
                <w:szCs w:val="16"/>
                <w:lang w:val="ru-RU"/>
              </w:rPr>
              <w:lastRenderedPageBreak/>
              <w:t xml:space="preserve">изменения (уменьшения или увеличения) количества </w:t>
            </w:r>
            <w:proofErr w:type="spellStart"/>
            <w:r w:rsidRPr="0071029B">
              <w:rPr>
                <w:sz w:val="16"/>
                <w:szCs w:val="16"/>
                <w:lang w:val="ru-RU"/>
              </w:rPr>
              <w:t>токенов</w:t>
            </w:r>
            <w:proofErr w:type="spellEnd"/>
            <w:r w:rsidRPr="0071029B">
              <w:rPr>
                <w:sz w:val="16"/>
                <w:szCs w:val="16"/>
                <w:lang w:val="ru-RU"/>
              </w:rPr>
              <w:t xml:space="preserve"> в текущем месяце комиссия взимается в сумме, соответствующей количеству </w:t>
            </w:r>
            <w:proofErr w:type="spellStart"/>
            <w:r w:rsidRPr="0071029B">
              <w:rPr>
                <w:sz w:val="16"/>
                <w:szCs w:val="16"/>
                <w:lang w:val="ru-RU"/>
              </w:rPr>
              <w:t>токенов</w:t>
            </w:r>
            <w:proofErr w:type="spellEnd"/>
            <w:r w:rsidRPr="0071029B">
              <w:rPr>
                <w:sz w:val="16"/>
                <w:szCs w:val="16"/>
                <w:lang w:val="ru-RU"/>
              </w:rPr>
              <w:t xml:space="preserve"> </w:t>
            </w:r>
            <w:r w:rsidR="006C31FA">
              <w:rPr>
                <w:sz w:val="16"/>
                <w:szCs w:val="16"/>
                <w:lang w:val="ru-RU"/>
              </w:rPr>
              <w:t>на послед</w:t>
            </w:r>
            <w:r w:rsidR="006B49EF">
              <w:rPr>
                <w:sz w:val="16"/>
                <w:szCs w:val="16"/>
                <w:lang w:val="ru-RU"/>
              </w:rPr>
              <w:t>ний рабочий день месяца</w:t>
            </w:r>
          </w:p>
        </w:tc>
      </w:tr>
      <w:tr w:rsidR="00552A3A" w:rsidRPr="00605898" w:rsidTr="007A21CC">
        <w:tc>
          <w:tcPr>
            <w:tcW w:w="3450" w:type="dxa"/>
          </w:tcPr>
          <w:p w:rsidR="00A9100A" w:rsidRPr="00302EFC" w:rsidRDefault="00EF2534" w:rsidP="00D90CD3">
            <w:pPr>
              <w:tabs>
                <w:tab w:val="left" w:pos="8789"/>
              </w:tabs>
              <w:spacing w:before="40" w:line="230" w:lineRule="auto"/>
              <w:rPr>
                <w:spacing w:val="-6"/>
                <w:sz w:val="16"/>
                <w:szCs w:val="16"/>
                <w:lang w:val="ru-RU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lastRenderedPageBreak/>
              <w:t>6.2.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Оказание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услуг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sz w:val="16"/>
                <w:szCs w:val="16"/>
                <w:lang w:val="ru-RU"/>
              </w:rPr>
              <w:t>связанных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с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установкой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и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эксплуатацией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систем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Дистанционного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Банковского</w:t>
            </w:r>
            <w:r w:rsidR="00A9100A" w:rsidRPr="003C7F50">
              <w:rPr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z w:val="16"/>
                <w:szCs w:val="16"/>
                <w:lang w:val="ru-RU"/>
              </w:rPr>
              <w:t>Обслуживания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с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выездом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специалиста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Банка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к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6"/>
                <w:sz w:val="16"/>
                <w:szCs w:val="16"/>
                <w:lang w:val="ru-RU"/>
              </w:rPr>
              <w:t>Клиенту</w:t>
            </w:r>
            <w:r w:rsidR="00A9100A" w:rsidRPr="003C7F50">
              <w:rPr>
                <w:spacing w:val="-6"/>
                <w:sz w:val="16"/>
                <w:szCs w:val="16"/>
                <w:lang w:val="ru-RU"/>
              </w:rPr>
              <w:t>:</w:t>
            </w:r>
          </w:p>
          <w:p w:rsidR="00C50F3A" w:rsidRPr="00C50F3A" w:rsidRDefault="00C50F3A" w:rsidP="00C50F3A">
            <w:pPr>
              <w:pStyle w:val="ae"/>
              <w:numPr>
                <w:ilvl w:val="0"/>
                <w:numId w:val="33"/>
              </w:numPr>
              <w:tabs>
                <w:tab w:val="left" w:pos="8789"/>
              </w:tabs>
              <w:spacing w:before="40" w:line="230" w:lineRule="auto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 xml:space="preserve">в пределах Москвы </w:t>
            </w:r>
          </w:p>
          <w:p w:rsidR="00C50F3A" w:rsidRPr="00C50F3A" w:rsidRDefault="00C50F3A" w:rsidP="00C50F3A">
            <w:pPr>
              <w:pStyle w:val="ae"/>
              <w:tabs>
                <w:tab w:val="left" w:pos="8789"/>
              </w:tabs>
              <w:spacing w:before="40" w:line="230" w:lineRule="auto"/>
              <w:rPr>
                <w:spacing w:val="-6"/>
                <w:sz w:val="16"/>
                <w:szCs w:val="16"/>
              </w:rPr>
            </w:pPr>
          </w:p>
          <w:p w:rsidR="00C50F3A" w:rsidRPr="00C50F3A" w:rsidRDefault="00C50F3A" w:rsidP="00D90CD3">
            <w:pPr>
              <w:tabs>
                <w:tab w:val="left" w:pos="8789"/>
              </w:tabs>
              <w:spacing w:before="40" w:line="230" w:lineRule="auto"/>
              <w:rPr>
                <w:spacing w:val="-6"/>
                <w:sz w:val="16"/>
                <w:szCs w:val="16"/>
              </w:rPr>
            </w:pPr>
          </w:p>
          <w:p w:rsidR="00A9100A" w:rsidRPr="006C31FA" w:rsidRDefault="00A9100A" w:rsidP="006C31FA">
            <w:pPr>
              <w:pStyle w:val="ae"/>
              <w:numPr>
                <w:ilvl w:val="0"/>
                <w:numId w:val="31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6C31FA">
              <w:rPr>
                <w:sz w:val="16"/>
                <w:szCs w:val="16"/>
                <w:lang w:val="ru-RU"/>
              </w:rPr>
              <w:t>в пределах Московской области</w:t>
            </w:r>
          </w:p>
          <w:p w:rsidR="00A9100A" w:rsidRPr="008B3A6D" w:rsidRDefault="00A9100A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A9100A" w:rsidRPr="0022224D" w:rsidRDefault="00A9100A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A9100A" w:rsidRPr="0022224D" w:rsidRDefault="00A9100A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A9100A" w:rsidRPr="006C31FA" w:rsidRDefault="00A9100A" w:rsidP="006C31FA">
            <w:pPr>
              <w:pStyle w:val="ae"/>
              <w:numPr>
                <w:ilvl w:val="0"/>
                <w:numId w:val="31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6C31FA">
              <w:rPr>
                <w:sz w:val="16"/>
                <w:szCs w:val="16"/>
                <w:lang w:val="ru-RU"/>
              </w:rPr>
              <w:t>за пределы Московской области</w:t>
            </w:r>
          </w:p>
          <w:p w:rsidR="00A9100A" w:rsidRPr="008B3A6D" w:rsidRDefault="00A9100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A9100A" w:rsidRPr="008B3A6D" w:rsidRDefault="00A9100A" w:rsidP="0022224D">
            <w:pPr>
              <w:tabs>
                <w:tab w:val="left" w:pos="8789"/>
              </w:tabs>
              <w:spacing w:before="40"/>
              <w:jc w:val="center"/>
              <w:rPr>
                <w:sz w:val="16"/>
                <w:szCs w:val="16"/>
                <w:lang w:val="ru-RU"/>
              </w:rPr>
            </w:pPr>
          </w:p>
          <w:p w:rsidR="00A9100A" w:rsidRPr="0022224D" w:rsidRDefault="00A9100A" w:rsidP="0022224D">
            <w:pPr>
              <w:rPr>
                <w:sz w:val="16"/>
                <w:szCs w:val="16"/>
                <w:lang w:val="ru-RU"/>
              </w:rPr>
            </w:pPr>
          </w:p>
          <w:p w:rsidR="00A9100A" w:rsidRPr="0022224D" w:rsidRDefault="00A9100A" w:rsidP="0022224D">
            <w:pPr>
              <w:rPr>
                <w:sz w:val="16"/>
                <w:szCs w:val="16"/>
                <w:lang w:val="ru-RU"/>
              </w:rPr>
            </w:pPr>
          </w:p>
          <w:p w:rsidR="00A9100A" w:rsidRPr="008B3A6D" w:rsidRDefault="00A9100A" w:rsidP="0022224D">
            <w:pPr>
              <w:rPr>
                <w:sz w:val="16"/>
                <w:szCs w:val="16"/>
                <w:lang w:val="ru-RU"/>
              </w:rPr>
            </w:pPr>
          </w:p>
          <w:p w:rsidR="00C50F3A" w:rsidRDefault="00C50F3A" w:rsidP="006C31F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3000 рублей за выезд </w:t>
            </w:r>
          </w:p>
          <w:p w:rsidR="00C50F3A" w:rsidRDefault="00C50F3A" w:rsidP="006C31F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C50F3A" w:rsidRPr="00C50F3A" w:rsidRDefault="00C50F3A" w:rsidP="006C31F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A9100A" w:rsidRPr="008B3A6D" w:rsidRDefault="00A9100A" w:rsidP="006C31FA">
            <w:pPr>
              <w:jc w:val="center"/>
              <w:rPr>
                <w:sz w:val="16"/>
                <w:szCs w:val="16"/>
                <w:lang w:val="ru-RU"/>
              </w:rPr>
            </w:pPr>
            <w:r w:rsidRPr="0071029B">
              <w:rPr>
                <w:sz w:val="16"/>
                <w:szCs w:val="16"/>
                <w:lang w:val="ru-RU"/>
              </w:rPr>
              <w:t xml:space="preserve">5000 </w:t>
            </w:r>
            <w:r w:rsidR="00C628A2">
              <w:rPr>
                <w:sz w:val="16"/>
                <w:szCs w:val="16"/>
                <w:lang w:val="ru-RU"/>
              </w:rPr>
              <w:t>рублей</w:t>
            </w:r>
            <w:r w:rsidR="006C31FA">
              <w:rPr>
                <w:sz w:val="16"/>
                <w:szCs w:val="16"/>
                <w:lang w:val="ru-RU"/>
              </w:rPr>
              <w:t xml:space="preserve"> </w:t>
            </w:r>
            <w:r w:rsidRPr="008B3A6D">
              <w:rPr>
                <w:sz w:val="16"/>
                <w:szCs w:val="16"/>
                <w:lang w:val="ru-RU"/>
              </w:rPr>
              <w:t>за каждый рабочий день</w:t>
            </w:r>
            <w:r w:rsidRPr="008B3A6D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8B3A6D">
              <w:rPr>
                <w:spacing w:val="-4"/>
                <w:sz w:val="16"/>
                <w:szCs w:val="16"/>
                <w:lang w:val="ru-RU"/>
              </w:rPr>
              <w:t xml:space="preserve">пребывания на </w:t>
            </w:r>
            <w:r w:rsidRPr="008B3A6D">
              <w:rPr>
                <w:spacing w:val="-16"/>
                <w:sz w:val="16"/>
                <w:szCs w:val="16"/>
                <w:lang w:val="ru-RU"/>
              </w:rPr>
              <w:t>месте оказания услуг</w:t>
            </w:r>
          </w:p>
          <w:p w:rsidR="00EE0186" w:rsidRPr="001F43F6" w:rsidRDefault="00EE0186" w:rsidP="0022224D">
            <w:pPr>
              <w:rPr>
                <w:sz w:val="16"/>
                <w:szCs w:val="16"/>
                <w:lang w:val="ru-RU"/>
              </w:rPr>
            </w:pPr>
          </w:p>
          <w:p w:rsidR="00A9100A" w:rsidRPr="008B3A6D" w:rsidRDefault="00A9100A" w:rsidP="006C31FA">
            <w:pPr>
              <w:jc w:val="center"/>
              <w:rPr>
                <w:spacing w:val="-16"/>
                <w:sz w:val="16"/>
                <w:szCs w:val="16"/>
                <w:lang w:val="ru-RU"/>
              </w:rPr>
            </w:pPr>
            <w:r w:rsidRPr="008B3A6D">
              <w:rPr>
                <w:sz w:val="16"/>
                <w:szCs w:val="16"/>
                <w:lang w:val="ru-RU"/>
              </w:rPr>
              <w:t xml:space="preserve">8000 </w:t>
            </w:r>
            <w:r w:rsidR="00C628A2">
              <w:rPr>
                <w:sz w:val="16"/>
                <w:szCs w:val="16"/>
                <w:lang w:val="ru-RU"/>
              </w:rPr>
              <w:t xml:space="preserve">рублей </w:t>
            </w:r>
            <w:r w:rsidRPr="008B3A6D">
              <w:rPr>
                <w:sz w:val="16"/>
                <w:szCs w:val="16"/>
                <w:lang w:val="ru-RU"/>
              </w:rPr>
              <w:t>за каждый рабочий день</w:t>
            </w:r>
            <w:r w:rsidRPr="008B3A6D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8B3A6D">
              <w:rPr>
                <w:spacing w:val="-4"/>
                <w:sz w:val="16"/>
                <w:szCs w:val="16"/>
                <w:lang w:val="ru-RU"/>
              </w:rPr>
              <w:t xml:space="preserve">пребывания на </w:t>
            </w:r>
            <w:r w:rsidRPr="008B3A6D">
              <w:rPr>
                <w:spacing w:val="-16"/>
                <w:sz w:val="16"/>
                <w:szCs w:val="16"/>
                <w:lang w:val="ru-RU"/>
              </w:rPr>
              <w:t>месте оказания услуг</w:t>
            </w:r>
          </w:p>
        </w:tc>
        <w:tc>
          <w:tcPr>
            <w:tcW w:w="1891" w:type="dxa"/>
            <w:gridSpan w:val="2"/>
          </w:tcPr>
          <w:p w:rsidR="00397CB7" w:rsidRDefault="00397CB7" w:rsidP="00397CB7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6C31FA" w:rsidRDefault="00397CB7" w:rsidP="006C31FA">
            <w:pPr>
              <w:jc w:val="center"/>
              <w:rPr>
                <w:snapToGrid w:val="0"/>
                <w:sz w:val="16"/>
                <w:szCs w:val="16"/>
                <w:lang w:val="en-A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159" w:type="dxa"/>
          </w:tcPr>
          <w:p w:rsidR="006C31FA" w:rsidRDefault="006C31FA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EE0186" w:rsidRPr="006C31FA" w:rsidRDefault="00EE0186" w:rsidP="006C31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Pr="00312201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789" w:type="dxa"/>
            <w:gridSpan w:val="4"/>
          </w:tcPr>
          <w:p w:rsidR="006C31FA" w:rsidRDefault="006C31FA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EE0186" w:rsidRDefault="00EE0186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71029B">
              <w:rPr>
                <w:snapToGrid w:val="0"/>
                <w:sz w:val="16"/>
                <w:szCs w:val="16"/>
                <w:lang w:val="ru-RU" w:eastAsia="en-US"/>
              </w:rPr>
              <w:t>Комиссия взимается после оказания  услуги</w:t>
            </w:r>
            <w:r w:rsidRPr="0071029B" w:rsidDel="00EE0186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552A3A" w:rsidRPr="00605898" w:rsidTr="007A21CC">
        <w:tc>
          <w:tcPr>
            <w:tcW w:w="3450" w:type="dxa"/>
          </w:tcPr>
          <w:p w:rsidR="00A9100A" w:rsidRDefault="00EF2534" w:rsidP="00031457">
            <w:pPr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  <w:r w:rsidRPr="00060AB9">
              <w:rPr>
                <w:b/>
                <w:spacing w:val="-8"/>
                <w:sz w:val="16"/>
                <w:szCs w:val="16"/>
                <w:lang w:val="ru-RU"/>
              </w:rPr>
              <w:t>6.3.</w:t>
            </w:r>
            <w:r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Срочный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выезд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специалиста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Банка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к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Клиенту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для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восстановления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работоспособности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системы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утраченной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по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вине</w:t>
            </w:r>
            <w:r w:rsidR="00A9100A" w:rsidRPr="001F43F6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Клиента</w:t>
            </w:r>
            <w:r w:rsidR="00D36B7F">
              <w:rPr>
                <w:spacing w:val="-8"/>
                <w:sz w:val="16"/>
                <w:szCs w:val="16"/>
                <w:lang w:val="ru-RU"/>
              </w:rPr>
              <w:t>:</w:t>
            </w:r>
          </w:p>
          <w:p w:rsidR="00D36B7F" w:rsidRDefault="00D36B7F" w:rsidP="00031457">
            <w:pPr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</w:p>
          <w:p w:rsidR="00D36B7F" w:rsidRDefault="00D36B7F" w:rsidP="00D36B7F">
            <w:pPr>
              <w:pStyle w:val="ae"/>
              <w:numPr>
                <w:ilvl w:val="0"/>
                <w:numId w:val="34"/>
              </w:numPr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  <w:r w:rsidRPr="00D36B7F">
              <w:rPr>
                <w:spacing w:val="-8"/>
                <w:sz w:val="16"/>
                <w:szCs w:val="16"/>
                <w:lang w:val="ru-RU"/>
              </w:rPr>
              <w:t>в пределах Москвы</w:t>
            </w:r>
          </w:p>
          <w:p w:rsidR="00D36B7F" w:rsidRPr="00D36B7F" w:rsidRDefault="00D36B7F" w:rsidP="00D36B7F">
            <w:pPr>
              <w:pStyle w:val="ae"/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</w:p>
          <w:p w:rsidR="00D36B7F" w:rsidRPr="001F43F6" w:rsidRDefault="00D36B7F" w:rsidP="00031457">
            <w:pPr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</w:p>
          <w:p w:rsidR="00A9100A" w:rsidRPr="006C31FA" w:rsidRDefault="00A9100A" w:rsidP="006C31FA">
            <w:pPr>
              <w:pStyle w:val="ae"/>
              <w:numPr>
                <w:ilvl w:val="0"/>
                <w:numId w:val="32"/>
              </w:num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  <w:r w:rsidRPr="006C31FA">
              <w:rPr>
                <w:sz w:val="16"/>
                <w:szCs w:val="16"/>
                <w:lang w:val="ru-RU"/>
              </w:rPr>
              <w:t>в пределах Московской области</w:t>
            </w:r>
          </w:p>
          <w:p w:rsidR="00A9100A" w:rsidRPr="001F43F6" w:rsidRDefault="00A9100A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EE0186" w:rsidRPr="001F43F6" w:rsidRDefault="00EE0186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A9100A" w:rsidRPr="0034070F" w:rsidRDefault="00A9100A" w:rsidP="006C31FA">
            <w:pPr>
              <w:tabs>
                <w:tab w:val="left" w:pos="8789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A9100A" w:rsidRPr="006C31FA" w:rsidRDefault="00A9100A" w:rsidP="006C31FA">
            <w:pPr>
              <w:pStyle w:val="ae"/>
              <w:numPr>
                <w:ilvl w:val="0"/>
                <w:numId w:val="32"/>
              </w:numPr>
              <w:tabs>
                <w:tab w:val="left" w:pos="8789"/>
              </w:tabs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z w:val="16"/>
                <w:szCs w:val="16"/>
                <w:lang w:val="ru-RU"/>
              </w:rPr>
              <w:t>за пределы Московской области</w:t>
            </w:r>
          </w:p>
        </w:tc>
        <w:tc>
          <w:tcPr>
            <w:tcW w:w="2251" w:type="dxa"/>
            <w:gridSpan w:val="4"/>
          </w:tcPr>
          <w:p w:rsidR="00A9100A" w:rsidRPr="0034070F" w:rsidRDefault="00A9100A" w:rsidP="00031457">
            <w:pPr>
              <w:tabs>
                <w:tab w:val="left" w:pos="8789"/>
              </w:tabs>
              <w:spacing w:before="40"/>
              <w:jc w:val="center"/>
              <w:rPr>
                <w:sz w:val="16"/>
                <w:szCs w:val="16"/>
                <w:lang w:val="ru-RU"/>
              </w:rPr>
            </w:pPr>
          </w:p>
          <w:p w:rsidR="00A9100A" w:rsidRPr="0034070F" w:rsidRDefault="00A9100A" w:rsidP="00031457">
            <w:pPr>
              <w:rPr>
                <w:sz w:val="16"/>
                <w:szCs w:val="16"/>
                <w:lang w:val="ru-RU"/>
              </w:rPr>
            </w:pPr>
          </w:p>
          <w:p w:rsidR="00A9100A" w:rsidRPr="00EE0186" w:rsidRDefault="00A9100A" w:rsidP="00031457">
            <w:pPr>
              <w:rPr>
                <w:sz w:val="16"/>
                <w:szCs w:val="16"/>
                <w:lang w:val="ru-RU"/>
              </w:rPr>
            </w:pPr>
          </w:p>
          <w:p w:rsidR="00D36B7F" w:rsidRDefault="00D36B7F" w:rsidP="006C31F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36B7F" w:rsidRDefault="00D36B7F" w:rsidP="006C31F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5 000 рублей за выезд </w:t>
            </w:r>
          </w:p>
          <w:p w:rsidR="00D36B7F" w:rsidRDefault="00D36B7F" w:rsidP="006C31F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36B7F" w:rsidRDefault="00D36B7F" w:rsidP="006C31F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A9100A" w:rsidRPr="001F43F6" w:rsidRDefault="00A9100A" w:rsidP="006C31FA">
            <w:pPr>
              <w:jc w:val="center"/>
              <w:rPr>
                <w:sz w:val="16"/>
                <w:szCs w:val="16"/>
                <w:lang w:val="ru-RU"/>
              </w:rPr>
            </w:pPr>
            <w:r w:rsidRPr="0034070F">
              <w:rPr>
                <w:sz w:val="16"/>
                <w:szCs w:val="16"/>
                <w:lang w:val="ru-RU"/>
              </w:rPr>
              <w:t xml:space="preserve">10000 </w:t>
            </w:r>
            <w:r w:rsidR="00C628A2">
              <w:rPr>
                <w:sz w:val="16"/>
                <w:szCs w:val="16"/>
                <w:lang w:val="ru-RU"/>
              </w:rPr>
              <w:t>рублей</w:t>
            </w:r>
            <w:r w:rsidR="006C31FA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за каждый рабочий день</w:t>
            </w:r>
            <w:r w:rsidRPr="0071029B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pacing w:val="-4"/>
                <w:sz w:val="16"/>
                <w:szCs w:val="16"/>
                <w:lang w:val="ru-RU"/>
              </w:rPr>
              <w:t xml:space="preserve">пребывания на </w:t>
            </w:r>
            <w:r w:rsidRPr="0071029B">
              <w:rPr>
                <w:spacing w:val="-16"/>
                <w:sz w:val="16"/>
                <w:szCs w:val="16"/>
                <w:lang w:val="ru-RU"/>
              </w:rPr>
              <w:t>месте оказания услуг</w:t>
            </w:r>
          </w:p>
          <w:p w:rsidR="00EE0186" w:rsidRPr="001F43F6" w:rsidRDefault="00EE0186" w:rsidP="00031457">
            <w:pPr>
              <w:rPr>
                <w:sz w:val="16"/>
                <w:szCs w:val="16"/>
                <w:lang w:val="ru-RU"/>
              </w:rPr>
            </w:pPr>
          </w:p>
          <w:p w:rsidR="00A9100A" w:rsidRPr="0045326D" w:rsidRDefault="00A9100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C33D4">
              <w:rPr>
                <w:sz w:val="16"/>
                <w:szCs w:val="16"/>
                <w:lang w:val="ru-RU"/>
              </w:rPr>
              <w:t xml:space="preserve">16000 </w:t>
            </w:r>
            <w:r w:rsidR="00EC51FB">
              <w:rPr>
                <w:sz w:val="16"/>
                <w:szCs w:val="16"/>
                <w:lang w:val="ru-RU"/>
              </w:rPr>
              <w:t>рублей</w:t>
            </w:r>
            <w:r w:rsidR="006C31FA">
              <w:rPr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z w:val="16"/>
                <w:szCs w:val="16"/>
                <w:lang w:val="ru-RU"/>
              </w:rPr>
              <w:t>за каждый рабочий день</w:t>
            </w:r>
            <w:r w:rsidRPr="0071029B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71029B">
              <w:rPr>
                <w:spacing w:val="-4"/>
                <w:sz w:val="16"/>
                <w:szCs w:val="16"/>
                <w:lang w:val="ru-RU"/>
              </w:rPr>
              <w:t xml:space="preserve">пребывания на </w:t>
            </w:r>
            <w:r w:rsidRPr="0071029B">
              <w:rPr>
                <w:spacing w:val="-16"/>
                <w:sz w:val="16"/>
                <w:szCs w:val="16"/>
                <w:lang w:val="ru-RU"/>
              </w:rPr>
              <w:t>месте оказания услуг</w:t>
            </w:r>
          </w:p>
        </w:tc>
        <w:tc>
          <w:tcPr>
            <w:tcW w:w="1891" w:type="dxa"/>
            <w:gridSpan w:val="2"/>
          </w:tcPr>
          <w:p w:rsidR="006C31FA" w:rsidRDefault="006C31F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6C31FA" w:rsidRDefault="006C31FA" w:rsidP="006C31FA">
            <w:pPr>
              <w:jc w:val="center"/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159" w:type="dxa"/>
          </w:tcPr>
          <w:p w:rsidR="006C31FA" w:rsidRDefault="006C31FA" w:rsidP="006C31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6C31FA" w:rsidRDefault="00EE0186" w:rsidP="006C31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Pr="00312201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  <w:r w:rsidRPr="006C31FA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6C31FA" w:rsidRDefault="006C31FA" w:rsidP="006C31FA">
            <w:pPr>
              <w:rPr>
                <w:sz w:val="16"/>
                <w:szCs w:val="16"/>
                <w:lang w:val="ru-RU"/>
              </w:rPr>
            </w:pPr>
          </w:p>
          <w:p w:rsidR="00A9100A" w:rsidRPr="006C31FA" w:rsidRDefault="00A9100A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9074A7">
              <w:rPr>
                <w:sz w:val="16"/>
                <w:szCs w:val="16"/>
                <w:lang w:val="ru-RU"/>
              </w:rPr>
              <w:t>Комиссия</w:t>
            </w:r>
            <w:r w:rsidRPr="006C31FA">
              <w:rPr>
                <w:sz w:val="16"/>
                <w:szCs w:val="16"/>
                <w:lang w:val="ru-RU"/>
              </w:rPr>
              <w:t xml:space="preserve"> </w:t>
            </w:r>
            <w:r w:rsidRPr="009074A7">
              <w:rPr>
                <w:sz w:val="16"/>
                <w:szCs w:val="16"/>
                <w:lang w:val="ru-RU"/>
              </w:rPr>
              <w:t>взимается</w:t>
            </w:r>
            <w:r w:rsidRPr="006C31FA">
              <w:rPr>
                <w:sz w:val="16"/>
                <w:szCs w:val="16"/>
                <w:lang w:val="ru-RU"/>
              </w:rPr>
              <w:t xml:space="preserve"> </w:t>
            </w:r>
            <w:r w:rsidRPr="009074A7">
              <w:rPr>
                <w:sz w:val="16"/>
                <w:szCs w:val="16"/>
                <w:lang w:val="ru-RU"/>
              </w:rPr>
              <w:t>после</w:t>
            </w:r>
            <w:r w:rsidRPr="006C31FA">
              <w:rPr>
                <w:sz w:val="16"/>
                <w:szCs w:val="16"/>
                <w:lang w:val="ru-RU"/>
              </w:rPr>
              <w:t xml:space="preserve"> </w:t>
            </w:r>
            <w:r w:rsidRPr="009074A7">
              <w:rPr>
                <w:sz w:val="16"/>
                <w:szCs w:val="16"/>
                <w:lang w:val="ru-RU"/>
              </w:rPr>
              <w:t>оказания</w:t>
            </w:r>
            <w:r w:rsidRPr="006C31FA">
              <w:rPr>
                <w:sz w:val="16"/>
                <w:szCs w:val="16"/>
                <w:lang w:val="ru-RU"/>
              </w:rPr>
              <w:t xml:space="preserve"> </w:t>
            </w:r>
            <w:r w:rsidRPr="009074A7">
              <w:rPr>
                <w:sz w:val="16"/>
                <w:szCs w:val="16"/>
                <w:lang w:val="ru-RU"/>
              </w:rPr>
              <w:t>услуги</w:t>
            </w:r>
          </w:p>
        </w:tc>
      </w:tr>
      <w:tr w:rsidR="00552A3A" w:rsidRPr="000248B7" w:rsidTr="007A21CC">
        <w:tc>
          <w:tcPr>
            <w:tcW w:w="3450" w:type="dxa"/>
          </w:tcPr>
          <w:p w:rsidR="00A9100A" w:rsidRPr="006C31FA" w:rsidRDefault="00EF2534" w:rsidP="00031457">
            <w:pPr>
              <w:tabs>
                <w:tab w:val="left" w:pos="8789"/>
              </w:tabs>
              <w:spacing w:before="40"/>
              <w:jc w:val="both"/>
              <w:rPr>
                <w:spacing w:val="-8"/>
                <w:sz w:val="16"/>
                <w:szCs w:val="16"/>
                <w:lang w:val="ru-RU"/>
              </w:rPr>
            </w:pPr>
            <w:r w:rsidRPr="006C31FA">
              <w:rPr>
                <w:b/>
                <w:spacing w:val="-8"/>
                <w:sz w:val="16"/>
                <w:szCs w:val="16"/>
                <w:lang w:val="ru-RU"/>
              </w:rPr>
              <w:t>6.4.</w:t>
            </w:r>
            <w:r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Предоставление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услуги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</w:rPr>
              <w:t>SMS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>-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сервиса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дополнительной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авторизации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Расчетных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Электронных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Документов</w:t>
            </w:r>
          </w:p>
          <w:p w:rsidR="00A9100A" w:rsidRPr="006C31FA" w:rsidRDefault="00A9100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EE0186" w:rsidRPr="006C31FA" w:rsidRDefault="00EE0186" w:rsidP="00EE0186">
            <w:pPr>
              <w:rPr>
                <w:sz w:val="16"/>
                <w:szCs w:val="16"/>
                <w:lang w:val="ru-RU"/>
              </w:rPr>
            </w:pPr>
          </w:p>
          <w:p w:rsidR="00A9100A" w:rsidRPr="00382035" w:rsidRDefault="00A9100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82035">
              <w:rPr>
                <w:sz w:val="16"/>
                <w:szCs w:val="16"/>
                <w:lang w:val="ru-RU"/>
              </w:rPr>
              <w:t xml:space="preserve">100 </w:t>
            </w:r>
            <w:r w:rsidR="00EC51FB">
              <w:rPr>
                <w:sz w:val="16"/>
                <w:szCs w:val="16"/>
                <w:lang w:val="ru-RU"/>
              </w:rPr>
              <w:t xml:space="preserve">рублей </w:t>
            </w:r>
            <w:r w:rsidRPr="003820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A9100A" w:rsidRPr="00382035" w:rsidRDefault="006C31F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159" w:type="dxa"/>
          </w:tcPr>
          <w:p w:rsidR="00A9100A" w:rsidRPr="003C7F50" w:rsidRDefault="00EE0186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последний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рабочий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день</w:t>
            </w:r>
            <w:r w:rsidRPr="003C7F50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месяца</w:t>
            </w:r>
          </w:p>
        </w:tc>
        <w:tc>
          <w:tcPr>
            <w:tcW w:w="2789" w:type="dxa"/>
            <w:gridSpan w:val="4"/>
          </w:tcPr>
          <w:p w:rsidR="00A9100A" w:rsidRPr="000248B7" w:rsidRDefault="00A9100A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45326D">
              <w:rPr>
                <w:sz w:val="16"/>
                <w:szCs w:val="16"/>
                <w:lang w:val="ru-RU"/>
              </w:rPr>
              <w:t>Комиссия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45326D">
              <w:rPr>
                <w:sz w:val="16"/>
                <w:szCs w:val="16"/>
                <w:lang w:val="ru-RU"/>
              </w:rPr>
              <w:t>взимается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45326D">
              <w:rPr>
                <w:sz w:val="16"/>
                <w:szCs w:val="16"/>
                <w:lang w:val="ru-RU"/>
              </w:rPr>
              <w:t>после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45326D">
              <w:rPr>
                <w:sz w:val="16"/>
                <w:szCs w:val="16"/>
                <w:lang w:val="ru-RU"/>
              </w:rPr>
              <w:t>оказания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45326D">
              <w:rPr>
                <w:sz w:val="16"/>
                <w:szCs w:val="16"/>
                <w:lang w:val="ru-RU"/>
              </w:rPr>
              <w:t>услуги</w:t>
            </w:r>
            <w:r w:rsidR="001A559C" w:rsidRPr="000248B7">
              <w:rPr>
                <w:sz w:val="16"/>
                <w:szCs w:val="16"/>
                <w:lang w:val="ru-RU"/>
              </w:rPr>
              <w:t>,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>
              <w:rPr>
                <w:sz w:val="16"/>
                <w:szCs w:val="16"/>
                <w:lang w:val="ru-RU"/>
              </w:rPr>
              <w:t>размер</w:t>
            </w:r>
            <w:r w:rsidR="001A559C" w:rsidRPr="000248B7">
              <w:rPr>
                <w:sz w:val="16"/>
                <w:szCs w:val="16"/>
                <w:lang w:val="ru-RU"/>
              </w:rPr>
              <w:t xml:space="preserve"> </w:t>
            </w:r>
            <w:r w:rsidR="001A559C">
              <w:rPr>
                <w:sz w:val="16"/>
                <w:szCs w:val="16"/>
                <w:lang w:val="ru-RU"/>
              </w:rPr>
              <w:t>комиссии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не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зависит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от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кол</w:t>
            </w:r>
            <w:r w:rsidR="001A559C">
              <w:rPr>
                <w:sz w:val="16"/>
                <w:szCs w:val="16"/>
                <w:lang w:val="ru-RU"/>
              </w:rPr>
              <w:t>ичест</w:t>
            </w:r>
            <w:r w:rsidR="001C57E2" w:rsidRPr="00382035">
              <w:rPr>
                <w:sz w:val="16"/>
                <w:szCs w:val="16"/>
                <w:lang w:val="ru-RU"/>
              </w:rPr>
              <w:t>ва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открытых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счетов</w:t>
            </w:r>
            <w:r w:rsidR="000248B7">
              <w:rPr>
                <w:sz w:val="16"/>
                <w:szCs w:val="16"/>
                <w:lang w:val="ru-RU"/>
              </w:rPr>
              <w:t xml:space="preserve">. 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0248B7">
              <w:rPr>
                <w:sz w:val="16"/>
                <w:szCs w:val="16"/>
                <w:lang w:val="ru-RU"/>
              </w:rPr>
              <w:t>К</w:t>
            </w:r>
            <w:r w:rsidR="001C57E2" w:rsidRPr="00382035">
              <w:rPr>
                <w:sz w:val="16"/>
                <w:szCs w:val="16"/>
                <w:lang w:val="ru-RU"/>
              </w:rPr>
              <w:t>омиссия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взимается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за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подключенную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услугу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в</w:t>
            </w:r>
            <w:r w:rsidR="001C57E2" w:rsidRPr="000248B7">
              <w:rPr>
                <w:sz w:val="16"/>
                <w:szCs w:val="16"/>
                <w:lang w:val="ru-RU"/>
              </w:rPr>
              <w:t xml:space="preserve"> </w:t>
            </w:r>
            <w:r w:rsidR="001C57E2" w:rsidRPr="00382035">
              <w:rPr>
                <w:sz w:val="16"/>
                <w:szCs w:val="16"/>
                <w:lang w:val="ru-RU"/>
              </w:rPr>
              <w:t>целом</w:t>
            </w:r>
          </w:p>
        </w:tc>
      </w:tr>
      <w:tr w:rsidR="00552A3A" w:rsidRPr="00605898" w:rsidTr="007A21CC">
        <w:tc>
          <w:tcPr>
            <w:tcW w:w="3450" w:type="dxa"/>
          </w:tcPr>
          <w:p w:rsidR="00A9100A" w:rsidRPr="006C31FA" w:rsidRDefault="00EF2534" w:rsidP="000248B7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b/>
                <w:spacing w:val="-8"/>
                <w:sz w:val="16"/>
                <w:szCs w:val="16"/>
                <w:lang w:val="ru-RU"/>
              </w:rPr>
              <w:t>6.5.</w:t>
            </w:r>
            <w:r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Обучение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консультации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,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связанные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эксплуатацией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систем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Дистанционного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Банковского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Обслуживания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Банке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(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без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выезда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специалиста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Банка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к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857963">
              <w:rPr>
                <w:spacing w:val="-8"/>
                <w:sz w:val="16"/>
                <w:szCs w:val="16"/>
                <w:lang w:val="ru-RU"/>
              </w:rPr>
              <w:t>К</w:t>
            </w:r>
            <w:r w:rsidR="00857963" w:rsidRPr="0071029B">
              <w:rPr>
                <w:spacing w:val="-8"/>
                <w:sz w:val="16"/>
                <w:szCs w:val="16"/>
                <w:lang w:val="ru-RU"/>
              </w:rPr>
              <w:t>лиенту</w:t>
            </w:r>
            <w:r w:rsidR="00857963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в</w:t>
            </w:r>
            <w:r w:rsidR="00A9100A" w:rsidRPr="006C31FA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A9100A" w:rsidRPr="0071029B">
              <w:rPr>
                <w:spacing w:val="-8"/>
                <w:sz w:val="16"/>
                <w:szCs w:val="16"/>
                <w:lang w:val="ru-RU"/>
              </w:rPr>
              <w:t>офис</w:t>
            </w:r>
            <w:r w:rsidR="006C31FA" w:rsidRPr="006C31FA">
              <w:rPr>
                <w:spacing w:val="-8"/>
                <w:sz w:val="16"/>
                <w:szCs w:val="16"/>
                <w:lang w:val="ru-RU"/>
              </w:rPr>
              <w:t>)</w:t>
            </w:r>
          </w:p>
        </w:tc>
        <w:tc>
          <w:tcPr>
            <w:tcW w:w="2251" w:type="dxa"/>
            <w:gridSpan w:val="4"/>
          </w:tcPr>
          <w:p w:rsidR="00A9100A" w:rsidRPr="00312F17" w:rsidRDefault="006C31FA" w:rsidP="006C31FA">
            <w:pPr>
              <w:tabs>
                <w:tab w:val="left" w:pos="8789"/>
              </w:tabs>
              <w:spacing w:before="60" w:line="228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К</w:t>
            </w:r>
            <w:r w:rsidR="00A9100A" w:rsidRPr="0045326D">
              <w:rPr>
                <w:sz w:val="16"/>
                <w:szCs w:val="16"/>
                <w:lang w:val="ru-RU"/>
              </w:rPr>
              <w:t>омиссия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9100A" w:rsidRPr="0045326D">
              <w:rPr>
                <w:sz w:val="16"/>
                <w:szCs w:val="16"/>
                <w:lang w:val="ru-RU"/>
              </w:rPr>
              <w:t>не</w:t>
            </w:r>
            <w:r w:rsidR="00A9100A" w:rsidRPr="00312F17">
              <w:rPr>
                <w:sz w:val="16"/>
                <w:szCs w:val="16"/>
                <w:lang w:val="ru-RU"/>
              </w:rPr>
              <w:t xml:space="preserve"> </w:t>
            </w:r>
            <w:r w:rsidR="00A9100A" w:rsidRPr="0045326D">
              <w:rPr>
                <w:sz w:val="16"/>
                <w:szCs w:val="16"/>
                <w:lang w:val="ru-RU"/>
              </w:rPr>
              <w:t>взимается</w:t>
            </w:r>
          </w:p>
        </w:tc>
        <w:tc>
          <w:tcPr>
            <w:tcW w:w="1891" w:type="dxa"/>
            <w:gridSpan w:val="2"/>
          </w:tcPr>
          <w:p w:rsidR="00A9100A" w:rsidRPr="00312F17" w:rsidRDefault="006C31F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159" w:type="dxa"/>
          </w:tcPr>
          <w:p w:rsidR="00A9100A" w:rsidRPr="006C31FA" w:rsidRDefault="00660A2A" w:rsidP="006C31FA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>Не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позднее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рабочего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следующего</w:t>
            </w:r>
            <w:r w:rsidRPr="00312201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за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днем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обращения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в</w:t>
            </w:r>
            <w:r w:rsidRPr="00382035">
              <w:rPr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napToGrid w:val="0"/>
                <w:sz w:val="16"/>
                <w:szCs w:val="16"/>
                <w:lang w:val="ru-RU" w:eastAsia="en-US"/>
              </w:rPr>
              <w:t>Банк</w:t>
            </w:r>
          </w:p>
        </w:tc>
        <w:tc>
          <w:tcPr>
            <w:tcW w:w="2789" w:type="dxa"/>
            <w:gridSpan w:val="4"/>
          </w:tcPr>
          <w:p w:rsidR="00A9100A" w:rsidRPr="006C31FA" w:rsidRDefault="00A9100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A9100A" w:rsidRPr="00EF2534" w:rsidTr="00382035">
        <w:trPr>
          <w:cantSplit/>
        </w:trPr>
        <w:tc>
          <w:tcPr>
            <w:tcW w:w="12540" w:type="dxa"/>
            <w:gridSpan w:val="12"/>
          </w:tcPr>
          <w:p w:rsidR="00A9100A" w:rsidRPr="006C31FA" w:rsidRDefault="00A9100A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  <w:p w:rsidR="00A9100A" w:rsidRPr="00EF2534" w:rsidRDefault="00EF2534" w:rsidP="003C7F50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7.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ВНЕШНЕТОРГОВЫЕ</w:t>
            </w: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napToGrid w:val="0"/>
                <w:sz w:val="16"/>
                <w:szCs w:val="16"/>
                <w:lang w:val="ru-RU" w:eastAsia="en-US"/>
              </w:rPr>
              <w:t>ОПЕРАЦИИ</w:t>
            </w:r>
            <w:r w:rsidRPr="00EF2534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85930" w:rsidRPr="00EF2534" w:rsidTr="007A21CC">
        <w:tc>
          <w:tcPr>
            <w:tcW w:w="3450" w:type="dxa"/>
          </w:tcPr>
          <w:p w:rsidR="0056304F" w:rsidRPr="00350C23" w:rsidRDefault="00EF2534" w:rsidP="005630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A.</w:t>
            </w:r>
            <w:r w:rsidR="0056304F" w:rsidRPr="00350C23">
              <w:rPr>
                <w:b/>
                <w:sz w:val="16"/>
                <w:szCs w:val="16"/>
                <w:u w:val="single"/>
              </w:rPr>
              <w:t xml:space="preserve">) </w:t>
            </w:r>
            <w:r w:rsidR="0056304F" w:rsidRPr="00EF2534">
              <w:rPr>
                <w:b/>
                <w:sz w:val="16"/>
                <w:szCs w:val="16"/>
                <w:u w:val="single"/>
                <w:lang w:val="ru-RU"/>
              </w:rPr>
              <w:t>Документарные</w:t>
            </w:r>
            <w:r w:rsidR="0056304F" w:rsidRPr="00350C23">
              <w:rPr>
                <w:b/>
                <w:sz w:val="16"/>
                <w:szCs w:val="16"/>
                <w:u w:val="single"/>
              </w:rPr>
              <w:t xml:space="preserve"> </w:t>
            </w:r>
            <w:r w:rsidR="0056304F" w:rsidRPr="00EF2534">
              <w:rPr>
                <w:b/>
                <w:sz w:val="16"/>
                <w:szCs w:val="16"/>
                <w:u w:val="single"/>
                <w:lang w:val="ru-RU"/>
              </w:rPr>
              <w:t>аккредитивы</w:t>
            </w:r>
            <w:r w:rsidR="0056304F" w:rsidRPr="00350C23">
              <w:rPr>
                <w:b/>
                <w:sz w:val="16"/>
                <w:szCs w:val="16"/>
                <w:u w:val="single"/>
              </w:rPr>
              <w:t>,</w:t>
            </w:r>
          </w:p>
          <w:p w:rsidR="0056304F" w:rsidRPr="0034070F" w:rsidRDefault="0056304F" w:rsidP="0056304F">
            <w:pPr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  <w:proofErr w:type="gramStart"/>
            <w:r w:rsidRPr="00EF2534">
              <w:rPr>
                <w:b/>
                <w:sz w:val="16"/>
                <w:szCs w:val="16"/>
                <w:u w:val="single"/>
                <w:lang w:val="ru-RU"/>
              </w:rPr>
              <w:t>открытые</w:t>
            </w:r>
            <w:proofErr w:type="gramEnd"/>
            <w:r w:rsidRPr="0034070F">
              <w:rPr>
                <w:b/>
                <w:sz w:val="16"/>
                <w:szCs w:val="16"/>
                <w:u w:val="single"/>
              </w:rPr>
              <w:t xml:space="preserve"> </w:t>
            </w:r>
            <w:r w:rsidRPr="0034070F">
              <w:rPr>
                <w:b/>
                <w:bCs/>
                <w:iCs/>
                <w:sz w:val="16"/>
                <w:szCs w:val="16"/>
                <w:u w:val="single"/>
              </w:rPr>
              <w:t xml:space="preserve"> </w:t>
            </w:r>
            <w:r w:rsidRPr="00EF2534">
              <w:rPr>
                <w:b/>
                <w:bCs/>
                <w:iCs/>
                <w:sz w:val="16"/>
                <w:szCs w:val="16"/>
                <w:u w:val="single"/>
                <w:lang w:val="ru-RU"/>
              </w:rPr>
              <w:t>Банком</w:t>
            </w:r>
            <w:r w:rsidR="008518FD" w:rsidRPr="0034070F">
              <w:rPr>
                <w:b/>
                <w:bCs/>
                <w:iCs/>
                <w:sz w:val="16"/>
                <w:szCs w:val="16"/>
                <w:u w:val="single"/>
              </w:rPr>
              <w:t xml:space="preserve"> </w:t>
            </w:r>
          </w:p>
          <w:p w:rsidR="00685930" w:rsidRPr="0034070F" w:rsidRDefault="00685930" w:rsidP="00AF340F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gridSpan w:val="4"/>
          </w:tcPr>
          <w:p w:rsidR="00685930" w:rsidRPr="0034070F" w:rsidRDefault="00685930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</w:tcPr>
          <w:p w:rsidR="00685930" w:rsidRPr="0034070F" w:rsidRDefault="00685930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53" w:type="dxa"/>
            <w:gridSpan w:val="2"/>
          </w:tcPr>
          <w:p w:rsidR="00685930" w:rsidRPr="0034070F" w:rsidRDefault="00685930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685930" w:rsidRPr="0034070F" w:rsidRDefault="00685930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6C31FA" w:rsidRPr="00263E14" w:rsidTr="007A21CC">
        <w:tc>
          <w:tcPr>
            <w:tcW w:w="3450" w:type="dxa"/>
          </w:tcPr>
          <w:p w:rsidR="006C31FA" w:rsidRPr="00E03139" w:rsidRDefault="006C31FA" w:rsidP="006C31FA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7.1.</w:t>
            </w:r>
            <w:r w:rsidRPr="00263E1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 xml:space="preserve">Выпуск уведомления о предстоящем открытии аккредитива </w:t>
            </w:r>
          </w:p>
        </w:tc>
        <w:tc>
          <w:tcPr>
            <w:tcW w:w="2251" w:type="dxa"/>
            <w:gridSpan w:val="4"/>
          </w:tcPr>
          <w:p w:rsidR="006C31FA" w:rsidRPr="006C31FA" w:rsidRDefault="003C7F50" w:rsidP="00117D74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100 д</w:t>
            </w:r>
            <w:r w:rsidR="006C31FA" w:rsidRPr="006C31FA">
              <w:rPr>
                <w:sz w:val="16"/>
                <w:szCs w:val="16"/>
                <w:lang w:val="ru-RU"/>
              </w:rPr>
              <w:t>олларов США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263E14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263E14" w:rsidRDefault="006C31FA" w:rsidP="006C31FA">
            <w:pPr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napToGrid w:val="0"/>
                <w:sz w:val="16"/>
                <w:szCs w:val="16"/>
                <w:lang w:val="ru-RU" w:eastAsia="en-US"/>
              </w:rPr>
              <w:t xml:space="preserve">В день выпуска уведомления </w:t>
            </w:r>
          </w:p>
        </w:tc>
      </w:tr>
      <w:tr w:rsidR="006C31FA" w:rsidRPr="001D095A" w:rsidTr="007A21CC">
        <w:trPr>
          <w:trHeight w:val="1429"/>
        </w:trPr>
        <w:tc>
          <w:tcPr>
            <w:tcW w:w="3450" w:type="dxa"/>
          </w:tcPr>
          <w:p w:rsidR="006C31FA" w:rsidRPr="00E23FE7" w:rsidRDefault="006C31FA" w:rsidP="006C31FA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7.2.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Открытие аккредитива, или увеличение суммы, или продление срока действия аккредитива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6C31FA" w:rsidRPr="006C31FA" w:rsidRDefault="006C31FA" w:rsidP="006C31FA">
            <w:pPr>
              <w:spacing w:before="40" w:line="216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z w:val="16"/>
                <w:szCs w:val="16"/>
                <w:lang w:val="ru-RU"/>
              </w:rPr>
              <w:t>регулируется отдельным соглашением между Банком и Клиентом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E23FE7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C31FA" w:rsidRPr="00263E14" w:rsidTr="007A21CC">
        <w:tc>
          <w:tcPr>
            <w:tcW w:w="3450" w:type="dxa"/>
          </w:tcPr>
          <w:p w:rsidR="006C31FA" w:rsidRPr="003C7F50" w:rsidRDefault="006C31FA" w:rsidP="00E86B39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pacing w:val="-4"/>
                <w:sz w:val="16"/>
                <w:szCs w:val="16"/>
                <w:lang w:val="ru-RU"/>
              </w:rPr>
              <w:t>7.3.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Увеличение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суммы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аккредитива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в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течение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периода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за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который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комиссия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уже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удержана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в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соответствии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. 7.2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настоящего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Раздела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6C31FA" w:rsidRPr="006C31FA" w:rsidRDefault="006C31FA" w:rsidP="006C31FA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6C31FA">
              <w:rPr>
                <w:sz w:val="16"/>
                <w:szCs w:val="16"/>
                <w:lang w:val="ru-RU"/>
              </w:rPr>
              <w:t>100 долларов США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263E14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263E14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C31FA" w:rsidRPr="00EF2534" w:rsidTr="007A21CC">
        <w:tc>
          <w:tcPr>
            <w:tcW w:w="3450" w:type="dxa"/>
          </w:tcPr>
          <w:p w:rsidR="006C31FA" w:rsidRPr="003C7F50" w:rsidRDefault="006C31FA" w:rsidP="00E86B39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t>7.4.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Другие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виды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изменений</w:t>
            </w:r>
            <w:r w:rsidRPr="003C7F50">
              <w:rPr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z w:val="16"/>
                <w:szCs w:val="16"/>
                <w:lang w:val="ru-RU"/>
              </w:rPr>
              <w:t>включая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аннуляцию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аккредитива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6C31FA" w:rsidRPr="00E86B39" w:rsidRDefault="003C7F50" w:rsidP="00E86B39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100 д</w:t>
            </w:r>
            <w:r w:rsidR="006C31FA" w:rsidRPr="00E86B39">
              <w:rPr>
                <w:sz w:val="16"/>
                <w:szCs w:val="16"/>
                <w:lang w:val="ru-RU"/>
              </w:rPr>
              <w:t>олларов США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EF2534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EF2534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C31FA" w:rsidRPr="00E03139" w:rsidTr="007A21CC">
        <w:tc>
          <w:tcPr>
            <w:tcW w:w="3450" w:type="dxa"/>
          </w:tcPr>
          <w:p w:rsidR="006C31FA" w:rsidRPr="00E23FE7" w:rsidRDefault="006C31FA" w:rsidP="00E86B39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7.5.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23FE7">
              <w:rPr>
                <w:sz w:val="16"/>
                <w:szCs w:val="16"/>
                <w:lang w:val="ru-RU"/>
              </w:rPr>
              <w:t>Проверка документов по аккредитиву</w:t>
            </w:r>
          </w:p>
        </w:tc>
        <w:tc>
          <w:tcPr>
            <w:tcW w:w="2251" w:type="dxa"/>
            <w:gridSpan w:val="4"/>
          </w:tcPr>
          <w:p w:rsidR="006C31FA" w:rsidRPr="00E86B39" w:rsidRDefault="006C31FA" w:rsidP="00417F65">
            <w:pPr>
              <w:jc w:val="center"/>
              <w:rPr>
                <w:sz w:val="16"/>
                <w:szCs w:val="16"/>
                <w:lang w:val="ru-RU"/>
              </w:rPr>
            </w:pPr>
            <w:r w:rsidRPr="00E86B39">
              <w:rPr>
                <w:sz w:val="16"/>
                <w:szCs w:val="16"/>
                <w:lang w:val="ru-RU"/>
              </w:rPr>
              <w:t>0,20 % от суммы   представленных документов по аккредитиву,</w:t>
            </w:r>
          </w:p>
          <w:p w:rsidR="006C31FA" w:rsidRPr="003C7F50" w:rsidRDefault="006C31FA" w:rsidP="00E86B39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мин. 100 </w:t>
            </w:r>
            <w:r w:rsidRPr="00E86B39">
              <w:rPr>
                <w:sz w:val="16"/>
                <w:szCs w:val="16"/>
                <w:lang w:val="ru-RU"/>
              </w:rPr>
              <w:t>долларов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86B39">
              <w:rPr>
                <w:sz w:val="16"/>
                <w:szCs w:val="16"/>
                <w:lang w:val="ru-RU"/>
              </w:rPr>
              <w:t>США</w:t>
            </w:r>
            <w:r w:rsidR="00E86B39">
              <w:rPr>
                <w:sz w:val="16"/>
                <w:szCs w:val="16"/>
                <w:lang w:val="ru-RU"/>
              </w:rPr>
              <w:t xml:space="preserve">  </w:t>
            </w:r>
            <w:r w:rsidRPr="003C7F50">
              <w:rPr>
                <w:sz w:val="16"/>
                <w:szCs w:val="16"/>
                <w:lang w:val="ru-RU"/>
              </w:rPr>
              <w:t xml:space="preserve">макс. 3000 </w:t>
            </w:r>
            <w:r w:rsidRPr="00E86B39">
              <w:rPr>
                <w:sz w:val="16"/>
                <w:szCs w:val="16"/>
                <w:lang w:val="ru-RU"/>
              </w:rPr>
              <w:t>долларов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86B39">
              <w:rPr>
                <w:sz w:val="16"/>
                <w:szCs w:val="16"/>
                <w:lang w:val="ru-RU"/>
              </w:rPr>
              <w:t>США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eastAsia="en-US"/>
              </w:rPr>
            </w:pPr>
            <w:r w:rsidRPr="00204258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6C31FA" w:rsidRPr="00E03139" w:rsidTr="007A21CC">
        <w:tc>
          <w:tcPr>
            <w:tcW w:w="3450" w:type="dxa"/>
          </w:tcPr>
          <w:p w:rsidR="006C31FA" w:rsidRPr="00E03139" w:rsidRDefault="006C31FA" w:rsidP="00E86B39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060AB9">
              <w:rPr>
                <w:b/>
                <w:sz w:val="16"/>
                <w:szCs w:val="16"/>
              </w:rPr>
              <w:t>7.6.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Платеж</w:t>
            </w:r>
            <w:proofErr w:type="spellEnd"/>
            <w:r w:rsidRPr="00E03139"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по</w:t>
            </w:r>
            <w:proofErr w:type="spellEnd"/>
            <w:r w:rsidRPr="00E03139"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аккредитиву</w:t>
            </w:r>
            <w:proofErr w:type="spellEnd"/>
          </w:p>
        </w:tc>
        <w:tc>
          <w:tcPr>
            <w:tcW w:w="2251" w:type="dxa"/>
            <w:gridSpan w:val="4"/>
          </w:tcPr>
          <w:p w:rsidR="006C31FA" w:rsidRPr="00E86B39" w:rsidRDefault="006C31FA" w:rsidP="00417F65">
            <w:pPr>
              <w:jc w:val="center"/>
              <w:rPr>
                <w:sz w:val="16"/>
                <w:szCs w:val="16"/>
                <w:lang w:val="ru-RU"/>
              </w:rPr>
            </w:pPr>
            <w:r w:rsidRPr="00E86B39">
              <w:rPr>
                <w:sz w:val="16"/>
                <w:szCs w:val="16"/>
                <w:lang w:val="ru-RU"/>
              </w:rPr>
              <w:t>0,15% от суммы платежа,</w:t>
            </w:r>
          </w:p>
          <w:p w:rsidR="006C31FA" w:rsidRPr="00E86B39" w:rsidRDefault="006C31FA" w:rsidP="00E86B39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86B39">
              <w:rPr>
                <w:sz w:val="16"/>
                <w:szCs w:val="16"/>
                <w:lang w:val="ru-RU"/>
              </w:rPr>
              <w:t>мин. 100 долларов США</w:t>
            </w:r>
            <w:r w:rsidR="00E86B39">
              <w:rPr>
                <w:sz w:val="16"/>
                <w:szCs w:val="16"/>
                <w:lang w:val="ru-RU"/>
              </w:rPr>
              <w:t xml:space="preserve"> </w:t>
            </w:r>
            <w:r w:rsidRPr="00E86B39">
              <w:rPr>
                <w:sz w:val="16"/>
                <w:szCs w:val="16"/>
                <w:lang w:val="ru-RU"/>
              </w:rPr>
              <w:t xml:space="preserve">макс.3000 долларов США 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6C31FA" w:rsidRPr="00605898" w:rsidTr="007A21CC">
        <w:tc>
          <w:tcPr>
            <w:tcW w:w="3450" w:type="dxa"/>
          </w:tcPr>
          <w:p w:rsidR="006C31FA" w:rsidRPr="00E03139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7.7.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Контроль исполнения платежа по аккредитиву с отсрочкой платежа</w:t>
            </w:r>
          </w:p>
          <w:p w:rsidR="006C31FA" w:rsidRPr="00E03139" w:rsidRDefault="006C31FA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6C31FA" w:rsidRPr="00E03139" w:rsidRDefault="006C31FA" w:rsidP="00333F17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C31FA" w:rsidRPr="00E86B39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E86B39">
              <w:rPr>
                <w:sz w:val="16"/>
                <w:szCs w:val="16"/>
              </w:rPr>
              <w:t xml:space="preserve">200 </w:t>
            </w:r>
            <w:r w:rsidRPr="00E86B39">
              <w:rPr>
                <w:sz w:val="16"/>
                <w:szCs w:val="16"/>
                <w:lang w:val="ru-RU"/>
              </w:rPr>
              <w:t>долларов США</w:t>
            </w:r>
          </w:p>
          <w:p w:rsidR="006C31FA" w:rsidRPr="00E86B39" w:rsidRDefault="006C31FA" w:rsidP="00333F1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6C31FA" w:rsidRPr="00E03139" w:rsidRDefault="006C31FA" w:rsidP="00117D74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3C7F50" w:rsidRDefault="006C31FA" w:rsidP="00E86B3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263E14">
              <w:rPr>
                <w:spacing w:val="-10"/>
                <w:sz w:val="16"/>
                <w:szCs w:val="16"/>
                <w:lang w:val="ru-RU"/>
              </w:rPr>
              <w:t>Комиссия</w:t>
            </w:r>
            <w:r w:rsidRPr="003C7F50">
              <w:rPr>
                <w:spacing w:val="-10"/>
                <w:sz w:val="16"/>
                <w:szCs w:val="16"/>
                <w:lang w:val="ru-RU"/>
              </w:rPr>
              <w:t xml:space="preserve">  </w:t>
            </w:r>
            <w:r w:rsidRPr="00263E14">
              <w:rPr>
                <w:spacing w:val="-10"/>
                <w:sz w:val="16"/>
                <w:szCs w:val="16"/>
                <w:lang w:val="ru-RU"/>
              </w:rPr>
              <w:t>взимается</w:t>
            </w:r>
            <w:r w:rsidRPr="003C7F5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10"/>
                <w:sz w:val="16"/>
                <w:szCs w:val="16"/>
                <w:lang w:val="ru-RU"/>
              </w:rPr>
              <w:t>дополнительно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z w:val="16"/>
                <w:szCs w:val="16"/>
                <w:lang w:val="ru-RU"/>
              </w:rPr>
              <w:t>к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z w:val="16"/>
                <w:szCs w:val="16"/>
                <w:lang w:val="ru-RU"/>
              </w:rPr>
              <w:t>комиссии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z w:val="16"/>
                <w:szCs w:val="16"/>
                <w:lang w:val="ru-RU"/>
              </w:rPr>
              <w:t>по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z w:val="16"/>
                <w:szCs w:val="16"/>
                <w:lang w:val="ru-RU"/>
              </w:rPr>
              <w:t>п</w:t>
            </w:r>
            <w:r w:rsidRPr="003C7F50">
              <w:rPr>
                <w:sz w:val="16"/>
                <w:szCs w:val="16"/>
                <w:lang w:val="ru-RU"/>
              </w:rPr>
              <w:t xml:space="preserve">.7. 6 </w:t>
            </w:r>
            <w:r w:rsidRPr="00263E14">
              <w:rPr>
                <w:sz w:val="16"/>
                <w:szCs w:val="16"/>
                <w:lang w:val="ru-RU"/>
              </w:rPr>
              <w:t>настоящего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z w:val="16"/>
                <w:szCs w:val="16"/>
                <w:lang w:val="ru-RU"/>
              </w:rPr>
              <w:t>Раздела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6C31FA" w:rsidRPr="003C7F50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C31FA" w:rsidRPr="00605898" w:rsidTr="007A21CC">
        <w:tc>
          <w:tcPr>
            <w:tcW w:w="3450" w:type="dxa"/>
          </w:tcPr>
          <w:p w:rsidR="006C31FA" w:rsidRPr="00E23FE7" w:rsidRDefault="006C31FA" w:rsidP="00E86B39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7.8.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Представление документов, не соответствующих условиям аккредитива (комиссия за расхождения</w:t>
            </w:r>
            <w:r w:rsidR="00E86B3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251" w:type="dxa"/>
            <w:gridSpan w:val="4"/>
          </w:tcPr>
          <w:p w:rsidR="006C31FA" w:rsidRPr="00E23FE7" w:rsidRDefault="003C7F50" w:rsidP="00E86B39">
            <w:pPr>
              <w:spacing w:line="216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100 д</w:t>
            </w:r>
            <w:r w:rsidR="006C31FA" w:rsidRPr="00E86B39">
              <w:rPr>
                <w:sz w:val="16"/>
                <w:szCs w:val="16"/>
                <w:lang w:val="ru-RU"/>
              </w:rPr>
              <w:t>олларов США</w:t>
            </w:r>
            <w:r w:rsidR="00E86B39">
              <w:rPr>
                <w:sz w:val="16"/>
                <w:szCs w:val="16"/>
                <w:lang w:val="ru-RU"/>
              </w:rPr>
              <w:t xml:space="preserve"> </w:t>
            </w:r>
            <w:r w:rsidR="006C31FA" w:rsidRPr="00E86B39">
              <w:rPr>
                <w:sz w:val="16"/>
                <w:szCs w:val="16"/>
                <w:lang w:val="ru-RU"/>
              </w:rPr>
              <w:t>з</w:t>
            </w:r>
            <w:r w:rsidR="00E86B39">
              <w:rPr>
                <w:sz w:val="16"/>
                <w:szCs w:val="16"/>
                <w:lang w:val="ru-RU"/>
              </w:rPr>
              <w:t xml:space="preserve">а </w:t>
            </w:r>
            <w:r w:rsidR="006C31FA" w:rsidRPr="00E86B39">
              <w:rPr>
                <w:sz w:val="16"/>
                <w:szCs w:val="16"/>
                <w:lang w:val="ru-RU"/>
              </w:rPr>
              <w:t xml:space="preserve">каждый пакет </w:t>
            </w:r>
            <w:r w:rsidR="00E86B39">
              <w:rPr>
                <w:sz w:val="16"/>
                <w:szCs w:val="16"/>
                <w:lang w:val="ru-RU"/>
              </w:rPr>
              <w:t>д</w:t>
            </w:r>
            <w:r w:rsidR="006C31FA" w:rsidRPr="00E86B39">
              <w:rPr>
                <w:sz w:val="16"/>
                <w:szCs w:val="16"/>
                <w:lang w:val="ru-RU"/>
              </w:rPr>
              <w:t xml:space="preserve">окументов 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3C7F50" w:rsidRDefault="006C31FA" w:rsidP="00E86B39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263E14">
              <w:rPr>
                <w:spacing w:val="-6"/>
                <w:sz w:val="16"/>
                <w:szCs w:val="16"/>
                <w:lang w:val="ru-RU"/>
              </w:rPr>
              <w:t>Комиссия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взимается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дополнительно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к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комиссии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по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п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. 7.5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настоящего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Раздела</w:t>
            </w:r>
          </w:p>
        </w:tc>
        <w:tc>
          <w:tcPr>
            <w:tcW w:w="2789" w:type="dxa"/>
            <w:gridSpan w:val="4"/>
          </w:tcPr>
          <w:p w:rsidR="006C31FA" w:rsidRPr="003C7F50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6C31FA" w:rsidRPr="00E03139" w:rsidTr="007A21CC">
        <w:tc>
          <w:tcPr>
            <w:tcW w:w="3450" w:type="dxa"/>
          </w:tcPr>
          <w:p w:rsidR="006C31FA" w:rsidRPr="00E03139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7.9.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Отправка документов курьерской почтой</w:t>
            </w:r>
            <w:r w:rsidR="00E86B39">
              <w:rPr>
                <w:sz w:val="16"/>
                <w:szCs w:val="16"/>
                <w:lang w:val="ru-RU"/>
              </w:rPr>
              <w:t xml:space="preserve"> </w:t>
            </w:r>
          </w:p>
          <w:p w:rsidR="006C31FA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6C31FA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6C31FA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6C31FA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9F28FF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1 зона – город Москва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  <w:p w:rsidR="006C31FA" w:rsidRPr="00E23FE7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2 зона – города России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  <w:p w:rsidR="006C31FA" w:rsidRPr="00E23FE7" w:rsidRDefault="006C31FA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3 зона – города Европы и США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  <w:p w:rsidR="006C31FA" w:rsidRPr="00E03139" w:rsidRDefault="006C31FA" w:rsidP="00417F65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4 зона – страны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- тихоокеанского региона </w:t>
            </w:r>
          </w:p>
          <w:p w:rsidR="006C31FA" w:rsidRDefault="006C31FA" w:rsidP="00417F65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9F28FF" w:rsidRPr="00E03139" w:rsidRDefault="009F28FF" w:rsidP="00417F65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9F28FF" w:rsidRDefault="006C31FA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1 зона – город Москва</w:t>
            </w:r>
            <w:r w:rsidRPr="00E32504">
              <w:rPr>
                <w:sz w:val="16"/>
                <w:szCs w:val="16"/>
                <w:lang w:val="ru-RU"/>
              </w:rPr>
              <w:t xml:space="preserve"> </w:t>
            </w:r>
          </w:p>
          <w:p w:rsidR="009F28FF" w:rsidRDefault="006C31FA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2 зона – города России</w:t>
            </w:r>
            <w:r w:rsidRPr="00E32504">
              <w:rPr>
                <w:sz w:val="16"/>
                <w:szCs w:val="16"/>
                <w:lang w:val="ru-RU"/>
              </w:rPr>
              <w:t xml:space="preserve"> </w:t>
            </w:r>
          </w:p>
          <w:p w:rsidR="003C7F50" w:rsidRDefault="003C7F50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6C31FA" w:rsidRPr="00E23FE7" w:rsidRDefault="006C31FA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3 зона – города Европы и США</w:t>
            </w:r>
            <w:r w:rsidRPr="00E32504">
              <w:rPr>
                <w:sz w:val="16"/>
                <w:szCs w:val="16"/>
                <w:lang w:val="ru-RU"/>
              </w:rPr>
              <w:t xml:space="preserve"> </w:t>
            </w:r>
          </w:p>
          <w:p w:rsidR="006C31FA" w:rsidRPr="00E03139" w:rsidRDefault="006C31FA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4 зона – страны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- тихоокеанского региона </w:t>
            </w:r>
          </w:p>
          <w:p w:rsidR="006C31FA" w:rsidRPr="00E03139" w:rsidRDefault="006C31FA" w:rsidP="00E23FE7">
            <w:pPr>
              <w:spacing w:line="216" w:lineRule="auto"/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3C7F50" w:rsidRDefault="003C7F50" w:rsidP="00417F65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86B39">
              <w:rPr>
                <w:sz w:val="16"/>
                <w:szCs w:val="16"/>
                <w:lang w:val="ru-RU"/>
              </w:rPr>
              <w:lastRenderedPageBreak/>
              <w:t xml:space="preserve">Комиссия  указана в долларах США с учетом НДС </w:t>
            </w:r>
          </w:p>
          <w:p w:rsidR="006C31FA" w:rsidRPr="00E86B39" w:rsidRDefault="003C7F50" w:rsidP="00417F65">
            <w:pPr>
              <w:spacing w:line="21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6C31FA" w:rsidRPr="00E86B39">
              <w:rPr>
                <w:sz w:val="16"/>
                <w:szCs w:val="16"/>
                <w:lang w:val="ru-RU"/>
              </w:rPr>
              <w:t xml:space="preserve">о 40 листов включительно </w:t>
            </w:r>
            <w:r w:rsidR="006C31FA" w:rsidRPr="00E86B39">
              <w:rPr>
                <w:lang w:val="ru-RU"/>
              </w:rPr>
              <w:t xml:space="preserve"> </w:t>
            </w:r>
          </w:p>
          <w:p w:rsidR="00605898" w:rsidRDefault="00605898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05898" w:rsidRDefault="00605898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C31FA" w:rsidRPr="00D74241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D74241">
              <w:rPr>
                <w:sz w:val="16"/>
                <w:szCs w:val="16"/>
                <w:lang w:val="ru-RU"/>
              </w:rPr>
              <w:t>35</w:t>
            </w:r>
          </w:p>
          <w:p w:rsidR="006C31FA" w:rsidRPr="00D74241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D74241">
              <w:rPr>
                <w:sz w:val="16"/>
                <w:szCs w:val="16"/>
                <w:lang w:val="ru-RU"/>
              </w:rPr>
              <w:t>70</w:t>
            </w:r>
          </w:p>
          <w:p w:rsidR="006C31FA" w:rsidRPr="00D74241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D74241">
              <w:rPr>
                <w:sz w:val="16"/>
                <w:szCs w:val="16"/>
                <w:lang w:val="ru-RU"/>
              </w:rPr>
              <w:t>100</w:t>
            </w:r>
          </w:p>
          <w:p w:rsidR="006C31FA" w:rsidRPr="00D74241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D74241">
              <w:rPr>
                <w:sz w:val="16"/>
                <w:szCs w:val="16"/>
                <w:lang w:val="ru-RU"/>
              </w:rPr>
              <w:t>140</w:t>
            </w:r>
          </w:p>
          <w:p w:rsidR="006C31FA" w:rsidRPr="00E86B39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DE25D5" w:rsidRDefault="00DE25D5" w:rsidP="0056304F">
            <w:pPr>
              <w:spacing w:line="216" w:lineRule="auto"/>
              <w:rPr>
                <w:spacing w:val="-6"/>
                <w:sz w:val="16"/>
                <w:szCs w:val="16"/>
                <w:lang w:val="ru-RU"/>
              </w:rPr>
            </w:pPr>
          </w:p>
          <w:p w:rsidR="006C31FA" w:rsidRPr="00D74241" w:rsidRDefault="000B7E8E" w:rsidP="0056304F">
            <w:pPr>
              <w:spacing w:line="216" w:lineRule="auto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с</w:t>
            </w:r>
            <w:r w:rsidR="006C31FA" w:rsidRPr="00D74241">
              <w:rPr>
                <w:spacing w:val="-6"/>
                <w:sz w:val="16"/>
                <w:szCs w:val="16"/>
                <w:lang w:val="ru-RU"/>
              </w:rPr>
              <w:t>выше 40</w:t>
            </w:r>
            <w:r w:rsidR="009F28FF">
              <w:rPr>
                <w:spacing w:val="-6"/>
                <w:sz w:val="16"/>
                <w:szCs w:val="16"/>
                <w:lang w:val="ru-RU"/>
              </w:rPr>
              <w:t xml:space="preserve"> листов</w:t>
            </w:r>
            <w:r w:rsidR="006C31FA" w:rsidRPr="00D74241">
              <w:rPr>
                <w:spacing w:val="-6"/>
                <w:sz w:val="16"/>
                <w:szCs w:val="16"/>
                <w:lang w:val="ru-RU"/>
              </w:rPr>
              <w:t xml:space="preserve"> </w:t>
            </w:r>
          </w:p>
          <w:p w:rsidR="00605898" w:rsidRDefault="00605898" w:rsidP="00117D74">
            <w:pPr>
              <w:spacing w:line="21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  <w:p w:rsidR="006C31FA" w:rsidRPr="00D74241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D74241">
              <w:rPr>
                <w:spacing w:val="-6"/>
                <w:sz w:val="16"/>
                <w:szCs w:val="16"/>
                <w:lang w:val="ru-RU"/>
              </w:rPr>
              <w:t>135</w:t>
            </w:r>
          </w:p>
          <w:p w:rsidR="003C7F50" w:rsidRDefault="006C31FA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E86B39">
              <w:rPr>
                <w:sz w:val="16"/>
                <w:szCs w:val="16"/>
              </w:rPr>
              <w:t>170</w:t>
            </w:r>
          </w:p>
          <w:p w:rsidR="006C31FA" w:rsidRPr="00E86B39" w:rsidRDefault="006C31FA" w:rsidP="00117D7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6B39">
              <w:rPr>
                <w:sz w:val="16"/>
                <w:szCs w:val="16"/>
              </w:rPr>
              <w:t>200</w:t>
            </w:r>
          </w:p>
          <w:p w:rsidR="006C31FA" w:rsidRPr="00E03139" w:rsidRDefault="006C31FA" w:rsidP="00117D74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E86B39">
              <w:rPr>
                <w:sz w:val="16"/>
                <w:szCs w:val="16"/>
              </w:rPr>
              <w:t>240</w:t>
            </w:r>
          </w:p>
        </w:tc>
        <w:tc>
          <w:tcPr>
            <w:tcW w:w="1797" w:type="dxa"/>
          </w:tcPr>
          <w:p w:rsidR="006C31FA" w:rsidRDefault="006C31FA" w:rsidP="006C31FA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Рабочие часы</w:t>
            </w:r>
          </w:p>
        </w:tc>
        <w:tc>
          <w:tcPr>
            <w:tcW w:w="2253" w:type="dxa"/>
            <w:gridSpan w:val="2"/>
          </w:tcPr>
          <w:p w:rsidR="006C31FA" w:rsidRPr="00E23FE7" w:rsidRDefault="006C31FA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6C31FA" w:rsidRPr="00E03139" w:rsidRDefault="006C31FA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605898" w:rsidTr="007A21CC">
        <w:tc>
          <w:tcPr>
            <w:tcW w:w="3450" w:type="dxa"/>
          </w:tcPr>
          <w:p w:rsidR="009F28FF" w:rsidRPr="009F28FF" w:rsidRDefault="009F28FF" w:rsidP="009F28F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b/>
                <w:sz w:val="16"/>
                <w:szCs w:val="16"/>
                <w:lang w:val="ru-RU"/>
              </w:rPr>
              <w:lastRenderedPageBreak/>
              <w:t>7.10.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Дополнительные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услуги</w:t>
            </w:r>
            <w:r w:rsidRPr="009F28FF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включая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составление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или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существенное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редактирование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проекта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платежных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условий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контракта</w:t>
            </w:r>
            <w:r w:rsidRPr="009F28FF">
              <w:rPr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z w:val="16"/>
                <w:szCs w:val="16"/>
                <w:lang w:val="ru-RU"/>
              </w:rPr>
              <w:t>проекта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6"/>
                <w:sz w:val="16"/>
                <w:szCs w:val="16"/>
                <w:lang w:val="ru-RU"/>
              </w:rPr>
              <w:t>аккредитива</w:t>
            </w:r>
            <w:r w:rsidRPr="009F28FF">
              <w:rPr>
                <w:spacing w:val="-6"/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pacing w:val="-6"/>
                <w:sz w:val="16"/>
                <w:szCs w:val="16"/>
                <w:lang w:val="ru-RU"/>
              </w:rPr>
              <w:t>представленн</w:t>
            </w:r>
            <w:r>
              <w:rPr>
                <w:spacing w:val="-6"/>
                <w:sz w:val="16"/>
                <w:szCs w:val="16"/>
                <w:lang w:val="ru-RU"/>
              </w:rPr>
              <w:t>ых</w:t>
            </w:r>
            <w:r w:rsidRPr="009F28FF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6"/>
                <w:sz w:val="16"/>
                <w:szCs w:val="16"/>
                <w:lang w:val="ru-RU"/>
              </w:rPr>
              <w:t>Клиентом</w:t>
            </w:r>
            <w:r w:rsidRPr="009F28FF">
              <w:rPr>
                <w:spacing w:val="-6"/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z w:val="16"/>
                <w:szCs w:val="16"/>
                <w:lang w:val="ru-RU"/>
              </w:rPr>
              <w:t>перевод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аккредитива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на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русский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язык</w:t>
            </w:r>
            <w:r w:rsidRPr="009F28FF">
              <w:rPr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z w:val="16"/>
                <w:szCs w:val="16"/>
                <w:lang w:val="ru-RU"/>
              </w:rPr>
              <w:t>составление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образцов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отгрузочных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документов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9F28F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др</w:t>
            </w:r>
            <w:r w:rsidRPr="009F28FF"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2251" w:type="dxa"/>
            <w:gridSpan w:val="4"/>
          </w:tcPr>
          <w:p w:rsidR="009F28FF" w:rsidRPr="009F28FF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300 долларов США, в том числе НДС </w:t>
            </w:r>
          </w:p>
        </w:tc>
        <w:tc>
          <w:tcPr>
            <w:tcW w:w="1797" w:type="dxa"/>
          </w:tcPr>
          <w:p w:rsidR="009F28FF" w:rsidRDefault="009F28FF" w:rsidP="009F28FF">
            <w:pPr>
              <w:jc w:val="center"/>
            </w:pPr>
            <w:r w:rsidRPr="0003008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9F28FF" w:rsidRPr="000248B7" w:rsidRDefault="009F28FF" w:rsidP="009F28FF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>Услуга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предоставляется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на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основании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письменного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заявления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="000248B7">
              <w:rPr>
                <w:sz w:val="16"/>
                <w:szCs w:val="16"/>
                <w:lang w:val="ru-RU"/>
              </w:rPr>
              <w:t>К</w:t>
            </w:r>
            <w:r w:rsidRPr="00E03139">
              <w:rPr>
                <w:sz w:val="16"/>
                <w:szCs w:val="16"/>
                <w:lang w:val="ru-RU"/>
              </w:rPr>
              <w:t>лиента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605898" w:rsidTr="007A21CC">
        <w:trPr>
          <w:trHeight w:val="358"/>
        </w:trPr>
        <w:tc>
          <w:tcPr>
            <w:tcW w:w="3450" w:type="dxa"/>
          </w:tcPr>
          <w:p w:rsidR="009F28FF" w:rsidRPr="00E03139" w:rsidRDefault="009F28FF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797" w:type="dxa"/>
          </w:tcPr>
          <w:p w:rsidR="009F28FF" w:rsidRPr="000248B7" w:rsidRDefault="009F28FF">
            <w:pPr>
              <w:rPr>
                <w:lang w:val="ru-RU"/>
              </w:rPr>
            </w:pPr>
          </w:p>
        </w:tc>
        <w:tc>
          <w:tcPr>
            <w:tcW w:w="2253" w:type="dxa"/>
            <w:gridSpan w:val="2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DE25D5" w:rsidTr="007A21CC">
        <w:tc>
          <w:tcPr>
            <w:tcW w:w="3450" w:type="dxa"/>
          </w:tcPr>
          <w:p w:rsidR="009F28FF" w:rsidRPr="00E03139" w:rsidRDefault="009F28FF" w:rsidP="0056304F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 w:rsidRPr="00E03139">
              <w:rPr>
                <w:b/>
                <w:sz w:val="16"/>
                <w:szCs w:val="16"/>
                <w:u w:val="single"/>
                <w:lang w:val="ru-RU"/>
              </w:rPr>
              <w:t>Б) Документарные аккредитивы,</w:t>
            </w:r>
          </w:p>
          <w:p w:rsidR="009F28FF" w:rsidRPr="009F28FF" w:rsidRDefault="009F28FF" w:rsidP="0056304F">
            <w:pPr>
              <w:jc w:val="center"/>
              <w:rPr>
                <w:b/>
                <w:i/>
                <w:sz w:val="16"/>
                <w:szCs w:val="16"/>
                <w:u w:val="single"/>
                <w:lang w:val="ru-RU"/>
              </w:rPr>
            </w:pPr>
            <w:proofErr w:type="gramStart"/>
            <w:r w:rsidRPr="00E03139">
              <w:rPr>
                <w:b/>
                <w:sz w:val="16"/>
                <w:szCs w:val="16"/>
                <w:u w:val="single"/>
                <w:lang w:val="ru-RU"/>
              </w:rPr>
              <w:t>открытые</w:t>
            </w:r>
            <w:proofErr w:type="gramEnd"/>
            <w:r w:rsidRPr="009F28FF">
              <w:rPr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r w:rsidRPr="00E03139">
              <w:rPr>
                <w:b/>
                <w:sz w:val="16"/>
                <w:szCs w:val="16"/>
                <w:u w:val="single"/>
                <w:lang w:val="ru-RU"/>
              </w:rPr>
              <w:t>другими</w:t>
            </w:r>
            <w:r w:rsidRPr="009F28FF">
              <w:rPr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r w:rsidRPr="00E03139">
              <w:rPr>
                <w:b/>
                <w:sz w:val="16"/>
                <w:szCs w:val="16"/>
                <w:u w:val="single"/>
                <w:lang w:val="ru-RU"/>
              </w:rPr>
              <w:t>банками</w:t>
            </w:r>
            <w:r w:rsidRPr="009F28FF">
              <w:rPr>
                <w:b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9F28FF" w:rsidRPr="009F28FF" w:rsidRDefault="009F28FF" w:rsidP="009F28FF">
            <w:pPr>
              <w:jc w:val="center"/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9F28FF" w:rsidRPr="009F28FF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797" w:type="dxa"/>
          </w:tcPr>
          <w:p w:rsidR="009F28FF" w:rsidRPr="009F28FF" w:rsidRDefault="009F28FF">
            <w:pPr>
              <w:rPr>
                <w:lang w:val="ru-RU"/>
              </w:rPr>
            </w:pPr>
          </w:p>
        </w:tc>
        <w:tc>
          <w:tcPr>
            <w:tcW w:w="2253" w:type="dxa"/>
            <w:gridSpan w:val="2"/>
          </w:tcPr>
          <w:p w:rsidR="009F28FF" w:rsidRPr="009F28FF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9F28FF" w:rsidRPr="009F28FF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E03139" w:rsidTr="007A21CC">
        <w:tc>
          <w:tcPr>
            <w:tcW w:w="3450" w:type="dxa"/>
          </w:tcPr>
          <w:p w:rsidR="009F28FF" w:rsidRPr="00EF2534" w:rsidRDefault="009F28FF" w:rsidP="00AF340F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060AB9">
              <w:rPr>
                <w:b/>
                <w:sz w:val="16"/>
                <w:szCs w:val="16"/>
              </w:rPr>
              <w:t>7.11.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Предварительное</w:t>
            </w:r>
            <w:proofErr w:type="spellEnd"/>
            <w:r w:rsidRPr="00E03139"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авизование</w:t>
            </w:r>
            <w:proofErr w:type="spellEnd"/>
            <w:r w:rsidRPr="00E03139"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аккредитива</w:t>
            </w:r>
            <w:proofErr w:type="spellEnd"/>
          </w:p>
        </w:tc>
        <w:tc>
          <w:tcPr>
            <w:tcW w:w="2251" w:type="dxa"/>
            <w:gridSpan w:val="4"/>
          </w:tcPr>
          <w:p w:rsidR="009F28FF" w:rsidRPr="009F28FF" w:rsidRDefault="009F28FF" w:rsidP="00117D74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</w:rPr>
              <w:t xml:space="preserve">100 </w:t>
            </w:r>
            <w:r w:rsidRPr="009F28FF">
              <w:rPr>
                <w:sz w:val="16"/>
                <w:szCs w:val="16"/>
                <w:lang w:val="ru-RU"/>
              </w:rPr>
              <w:t>долларов США</w:t>
            </w:r>
          </w:p>
        </w:tc>
        <w:tc>
          <w:tcPr>
            <w:tcW w:w="1797" w:type="dxa"/>
          </w:tcPr>
          <w:p w:rsidR="009F28FF" w:rsidRDefault="009F28FF" w:rsidP="009F28FF">
            <w:pPr>
              <w:jc w:val="center"/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9F28FF" w:rsidRPr="00EF2534" w:rsidRDefault="009F28FF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9F28FF" w:rsidRPr="00EF2534" w:rsidRDefault="009F28FF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9F28FF" w:rsidRPr="00E03139" w:rsidTr="007A21CC">
        <w:tc>
          <w:tcPr>
            <w:tcW w:w="3450" w:type="dxa"/>
          </w:tcPr>
          <w:p w:rsidR="009F28FF" w:rsidRPr="00E23FE7" w:rsidRDefault="009F28FF" w:rsidP="009F28FF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E03139">
              <w:rPr>
                <w:sz w:val="16"/>
                <w:szCs w:val="16"/>
              </w:rPr>
              <w:t>Авизование</w:t>
            </w:r>
            <w:proofErr w:type="spellEnd"/>
            <w:r w:rsidRPr="00E03139">
              <w:rPr>
                <w:sz w:val="16"/>
                <w:szCs w:val="16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</w:rPr>
              <w:t>аккредитива</w:t>
            </w:r>
            <w:proofErr w:type="spellEnd"/>
          </w:p>
          <w:p w:rsidR="009F28FF" w:rsidRPr="00E23FE7" w:rsidRDefault="009F28FF" w:rsidP="00AF340F">
            <w:pPr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gridSpan w:val="4"/>
          </w:tcPr>
          <w:p w:rsidR="009F28FF" w:rsidRPr="009F28FF" w:rsidRDefault="009F28FF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>0,1% от суммы аккредитива,</w:t>
            </w:r>
          </w:p>
          <w:p w:rsidR="009F28FF" w:rsidRPr="009F28FF" w:rsidRDefault="009F28FF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>мин. 100 долларов США,</w:t>
            </w:r>
          </w:p>
          <w:p w:rsidR="009F28FF" w:rsidRPr="00382035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>макс. 1000  долларов США</w:t>
            </w:r>
          </w:p>
        </w:tc>
        <w:tc>
          <w:tcPr>
            <w:tcW w:w="1797" w:type="dxa"/>
          </w:tcPr>
          <w:p w:rsidR="009F28FF" w:rsidRDefault="009F28FF" w:rsidP="009F28FF">
            <w:pPr>
              <w:jc w:val="center"/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03139" w:rsidTr="007A21CC">
        <w:tc>
          <w:tcPr>
            <w:tcW w:w="3450" w:type="dxa"/>
          </w:tcPr>
          <w:p w:rsidR="00F83192" w:rsidRPr="003C7F50" w:rsidRDefault="00EF2534" w:rsidP="009F28F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t>7.1</w:t>
            </w:r>
            <w:r w:rsidR="00263E14" w:rsidRPr="003C7F50">
              <w:rPr>
                <w:b/>
                <w:sz w:val="16"/>
                <w:szCs w:val="16"/>
                <w:lang w:val="ru-RU"/>
              </w:rPr>
              <w:t>2</w:t>
            </w:r>
            <w:r w:rsidRPr="003C7F50">
              <w:rPr>
                <w:b/>
                <w:sz w:val="16"/>
                <w:szCs w:val="16"/>
                <w:lang w:val="ru-RU"/>
              </w:rPr>
              <w:t>.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  <w:lang w:val="ru-RU"/>
              </w:rPr>
              <w:t>Авизование</w:t>
            </w:r>
            <w:proofErr w:type="spellEnd"/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изменений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условий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 </w:t>
            </w:r>
            <w:r w:rsidR="00F83192" w:rsidRPr="00E03139">
              <w:rPr>
                <w:sz w:val="16"/>
                <w:szCs w:val="16"/>
                <w:lang w:val="ru-RU"/>
              </w:rPr>
              <w:t>аккредитива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включая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аннуляцию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за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исключением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изменения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аккредитива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в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263E14">
              <w:rPr>
                <w:sz w:val="16"/>
                <w:szCs w:val="16"/>
                <w:lang w:val="ru-RU"/>
              </w:rPr>
              <w:t>соответствии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263E14">
              <w:rPr>
                <w:sz w:val="16"/>
                <w:szCs w:val="16"/>
                <w:lang w:val="ru-RU"/>
              </w:rPr>
              <w:t>с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263E14">
              <w:rPr>
                <w:sz w:val="16"/>
                <w:szCs w:val="16"/>
                <w:lang w:val="ru-RU"/>
              </w:rPr>
              <w:t>п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. </w:t>
            </w:r>
            <w:r w:rsidR="00263E14" w:rsidRPr="003C7F50">
              <w:rPr>
                <w:sz w:val="16"/>
                <w:szCs w:val="16"/>
                <w:lang w:val="ru-RU"/>
              </w:rPr>
              <w:t>7.13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263E14">
              <w:rPr>
                <w:sz w:val="16"/>
                <w:szCs w:val="16"/>
                <w:lang w:val="ru-RU"/>
              </w:rPr>
              <w:t>настоящего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263E14">
              <w:rPr>
                <w:sz w:val="16"/>
                <w:szCs w:val="16"/>
                <w:lang w:val="ru-RU"/>
              </w:rPr>
              <w:t>Раздела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251" w:type="dxa"/>
            <w:gridSpan w:val="4"/>
          </w:tcPr>
          <w:p w:rsidR="00F83192" w:rsidRPr="009F28FF" w:rsidRDefault="00F83192" w:rsidP="00117D74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</w:rPr>
              <w:t xml:space="preserve">100 </w:t>
            </w:r>
            <w:r w:rsidR="00BE0705" w:rsidRPr="009F28FF">
              <w:rPr>
                <w:sz w:val="16"/>
                <w:szCs w:val="16"/>
                <w:lang w:val="ru-RU"/>
              </w:rPr>
              <w:t>д</w:t>
            </w:r>
            <w:r w:rsidR="004529BD" w:rsidRPr="009F28FF">
              <w:rPr>
                <w:sz w:val="16"/>
                <w:szCs w:val="16"/>
                <w:lang w:val="ru-RU"/>
              </w:rPr>
              <w:t>олларов США</w:t>
            </w:r>
          </w:p>
        </w:tc>
        <w:tc>
          <w:tcPr>
            <w:tcW w:w="1797" w:type="dxa"/>
          </w:tcPr>
          <w:p w:rsidR="00F83192" w:rsidRPr="00E03139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34070F" w:rsidRDefault="00EF2534" w:rsidP="009F28F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3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  <w:lang w:val="ru-RU"/>
              </w:rPr>
              <w:t>Авизование</w:t>
            </w:r>
            <w:proofErr w:type="spellEnd"/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изменения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аккредитива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связанного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с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увеличением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суммы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аккредитива</w:t>
            </w:r>
            <w:r w:rsidR="00E23FE7" w:rsidRPr="0034070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F83192" w:rsidRPr="009F28FF" w:rsidRDefault="00F83192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0,1% от суммы увеличения </w:t>
            </w:r>
            <w:r w:rsidR="009F28FF">
              <w:rPr>
                <w:sz w:val="16"/>
                <w:szCs w:val="16"/>
                <w:lang w:val="ru-RU"/>
              </w:rPr>
              <w:t>а</w:t>
            </w:r>
            <w:r w:rsidRPr="009F28FF">
              <w:rPr>
                <w:sz w:val="16"/>
                <w:szCs w:val="16"/>
                <w:lang w:val="ru-RU"/>
              </w:rPr>
              <w:t>ккредитива,</w:t>
            </w:r>
          </w:p>
          <w:p w:rsidR="00F83192" w:rsidRPr="009F28FF" w:rsidRDefault="00F83192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мин. 100 </w:t>
            </w:r>
            <w:r w:rsidR="00BE0705" w:rsidRPr="009F28FF">
              <w:rPr>
                <w:sz w:val="16"/>
                <w:szCs w:val="16"/>
                <w:lang w:val="ru-RU"/>
              </w:rPr>
              <w:t>д</w:t>
            </w:r>
            <w:r w:rsidR="004529BD" w:rsidRPr="009F28FF">
              <w:rPr>
                <w:sz w:val="16"/>
                <w:szCs w:val="16"/>
                <w:lang w:val="ru-RU"/>
              </w:rPr>
              <w:t>олларов США</w:t>
            </w:r>
            <w:r w:rsidRPr="009F28FF">
              <w:rPr>
                <w:sz w:val="16"/>
                <w:szCs w:val="16"/>
                <w:lang w:val="ru-RU"/>
              </w:rPr>
              <w:t>,</w:t>
            </w:r>
          </w:p>
          <w:p w:rsidR="00F83192" w:rsidRPr="009F28FF" w:rsidRDefault="00F83192" w:rsidP="009F28FF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F28FF">
              <w:rPr>
                <w:sz w:val="16"/>
                <w:szCs w:val="16"/>
              </w:rPr>
              <w:t>макс</w:t>
            </w:r>
            <w:proofErr w:type="spellEnd"/>
            <w:proofErr w:type="gramEnd"/>
            <w:r w:rsidRPr="009F28FF">
              <w:rPr>
                <w:sz w:val="16"/>
                <w:szCs w:val="16"/>
              </w:rPr>
              <w:t xml:space="preserve">. 1000 </w:t>
            </w:r>
            <w:r w:rsidR="00BE0705" w:rsidRPr="009F28FF">
              <w:rPr>
                <w:sz w:val="16"/>
                <w:szCs w:val="16"/>
                <w:lang w:val="ru-RU"/>
              </w:rPr>
              <w:t>д</w:t>
            </w:r>
            <w:r w:rsidR="004529BD" w:rsidRPr="009F28FF">
              <w:rPr>
                <w:sz w:val="16"/>
                <w:szCs w:val="16"/>
                <w:lang w:val="ru-RU"/>
              </w:rPr>
              <w:t>олларов</w:t>
            </w:r>
            <w:r w:rsidR="004529BD" w:rsidRPr="009F28FF">
              <w:rPr>
                <w:sz w:val="16"/>
                <w:szCs w:val="16"/>
              </w:rPr>
              <w:t xml:space="preserve"> </w:t>
            </w:r>
            <w:r w:rsidR="004529BD" w:rsidRPr="009F28FF">
              <w:rPr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797" w:type="dxa"/>
          </w:tcPr>
          <w:p w:rsidR="00F83192" w:rsidRPr="00E03139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23FE7" w:rsidRDefault="00F83192" w:rsidP="009F28F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Комиссия удерживается Банком в случае </w:t>
            </w:r>
            <w:r w:rsidR="009F28FF">
              <w:rPr>
                <w:sz w:val="16"/>
                <w:szCs w:val="16"/>
                <w:lang w:val="ru-RU"/>
              </w:rPr>
              <w:t>п</w:t>
            </w:r>
            <w:r w:rsidRPr="00E03139">
              <w:rPr>
                <w:sz w:val="16"/>
                <w:szCs w:val="16"/>
                <w:lang w:val="ru-RU"/>
              </w:rPr>
              <w:t>одтверждения изменения по аккредитиву</w:t>
            </w:r>
          </w:p>
        </w:tc>
        <w:tc>
          <w:tcPr>
            <w:tcW w:w="2789" w:type="dxa"/>
            <w:gridSpan w:val="4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9F28FF" w:rsidRDefault="00EF2534" w:rsidP="00417F65">
            <w:pPr>
              <w:spacing w:before="40" w:line="216" w:lineRule="auto"/>
              <w:jc w:val="both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4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  <w:lang w:val="ru-RU"/>
              </w:rPr>
              <w:t>Авизование</w:t>
            </w:r>
            <w:proofErr w:type="spellEnd"/>
            <w:r w:rsidR="00F83192" w:rsidRPr="00E03139">
              <w:rPr>
                <w:sz w:val="16"/>
                <w:szCs w:val="16"/>
                <w:lang w:val="ru-RU"/>
              </w:rPr>
              <w:t>:</w:t>
            </w:r>
            <w:r w:rsidR="00E23FE7" w:rsidRPr="001C687D">
              <w:rPr>
                <w:sz w:val="16"/>
                <w:szCs w:val="16"/>
                <w:lang w:val="ru-RU"/>
              </w:rPr>
              <w:t xml:space="preserve"> </w:t>
            </w:r>
          </w:p>
          <w:p w:rsidR="00F83192" w:rsidRPr="001C687D" w:rsidRDefault="00F83192" w:rsidP="00417F65">
            <w:pPr>
              <w:spacing w:before="40"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Аккредитивов, выпущенных банком группы ССВ*  </w:t>
            </w:r>
          </w:p>
          <w:p w:rsidR="000248B7" w:rsidRDefault="000248B7" w:rsidP="00E23FE7">
            <w:pPr>
              <w:rPr>
                <w:sz w:val="16"/>
                <w:szCs w:val="16"/>
                <w:lang w:val="ru-RU"/>
              </w:rPr>
            </w:pPr>
          </w:p>
          <w:p w:rsidR="00F83192" w:rsidRPr="00E23FE7" w:rsidRDefault="00F83192" w:rsidP="00E23FE7">
            <w:pPr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изменения по аккредитиву, выпущенному банком группы   ССВ* </w:t>
            </w:r>
          </w:p>
          <w:p w:rsidR="00E23FE7" w:rsidRPr="000248B7" w:rsidRDefault="00E23FE7" w:rsidP="00E23FE7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F83192" w:rsidRPr="000248B7" w:rsidRDefault="00F83192" w:rsidP="00417F6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F83192" w:rsidRPr="009F28FF" w:rsidRDefault="00F83192" w:rsidP="00117D74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100 </w:t>
            </w:r>
            <w:r w:rsidR="00BE0705" w:rsidRPr="009F28FF">
              <w:rPr>
                <w:sz w:val="16"/>
                <w:szCs w:val="16"/>
                <w:lang w:val="ru-RU"/>
              </w:rPr>
              <w:t>д</w:t>
            </w:r>
            <w:r w:rsidR="004529BD" w:rsidRPr="009F28FF">
              <w:rPr>
                <w:sz w:val="16"/>
                <w:szCs w:val="16"/>
                <w:lang w:val="ru-RU"/>
              </w:rPr>
              <w:t>олларов США</w:t>
            </w:r>
          </w:p>
          <w:p w:rsidR="00E23FE7" w:rsidRPr="009F28FF" w:rsidRDefault="004529BD" w:rsidP="00117D74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 </w:t>
            </w:r>
          </w:p>
          <w:p w:rsidR="000248B7" w:rsidRDefault="000248B7" w:rsidP="00117D7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83192" w:rsidRPr="009F28FF" w:rsidRDefault="00BE0705" w:rsidP="00117D74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>50 д</w:t>
            </w:r>
            <w:r w:rsidR="009F28FF">
              <w:rPr>
                <w:sz w:val="16"/>
                <w:szCs w:val="16"/>
                <w:lang w:val="ru-RU"/>
              </w:rPr>
              <w:t>олларов США</w:t>
            </w:r>
          </w:p>
        </w:tc>
        <w:tc>
          <w:tcPr>
            <w:tcW w:w="1797" w:type="dxa"/>
          </w:tcPr>
          <w:p w:rsidR="00F83192" w:rsidRPr="00E03139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03139" w:rsidRDefault="00F83192" w:rsidP="00417F65">
            <w:pPr>
              <w:spacing w:before="40" w:line="209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Данный пункт применяется в том случае</w:t>
            </w:r>
            <w:r w:rsidR="00E23FE7" w:rsidRPr="00E23FE7">
              <w:rPr>
                <w:sz w:val="16"/>
                <w:szCs w:val="16"/>
                <w:lang w:val="ru-RU"/>
              </w:rPr>
              <w:t>,</w:t>
            </w:r>
            <w:r w:rsidRPr="00E03139">
              <w:rPr>
                <w:sz w:val="16"/>
                <w:szCs w:val="16"/>
                <w:lang w:val="ru-RU"/>
              </w:rPr>
              <w:t xml:space="preserve"> если Банк  не является исполняющим банком по аккредитиву.</w:t>
            </w:r>
          </w:p>
          <w:p w:rsidR="00E23FE7" w:rsidRPr="00605898" w:rsidRDefault="00F83192" w:rsidP="00E23FE7">
            <w:pPr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* Под банками группы ССВ понимаются кредитные организации, зарегистрированные по законодательству любого государства, 100 % акций (долей) которых принадлежат Корпорации Ст</w:t>
            </w:r>
            <w:r w:rsidR="009F28FF">
              <w:rPr>
                <w:sz w:val="16"/>
                <w:szCs w:val="16"/>
                <w:lang w:val="ru-RU"/>
              </w:rPr>
              <w:t>роительный банк Китая (Китай)</w:t>
            </w:r>
          </w:p>
        </w:tc>
        <w:tc>
          <w:tcPr>
            <w:tcW w:w="2789" w:type="dxa"/>
            <w:gridSpan w:val="4"/>
          </w:tcPr>
          <w:p w:rsidR="00F83192" w:rsidRPr="009F28FF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E23FE7" w:rsidRDefault="00EF2534" w:rsidP="009F28F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lastRenderedPageBreak/>
              <w:t>7.1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5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="00F83192" w:rsidRPr="00E23FE7">
              <w:rPr>
                <w:sz w:val="16"/>
                <w:szCs w:val="16"/>
                <w:lang w:val="ru-RU"/>
              </w:rPr>
              <w:t>Подтверждение аккредитива</w:t>
            </w:r>
            <w:r w:rsidR="00E23FE7" w:rsidRPr="00E23FE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F83192" w:rsidRPr="009F28FF" w:rsidRDefault="00F83192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>регулируется отдельным соглашением между Банком и Клиентом</w:t>
            </w:r>
          </w:p>
        </w:tc>
        <w:tc>
          <w:tcPr>
            <w:tcW w:w="1797" w:type="dxa"/>
          </w:tcPr>
          <w:p w:rsidR="00F83192" w:rsidRPr="00E03139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E23FE7" w:rsidRPr="003C7F50" w:rsidRDefault="00F83192" w:rsidP="009F28F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Комиссия удерживается в дату платежа по аккредитиву и рассчитывается </w:t>
            </w:r>
            <w:proofErr w:type="gramStart"/>
            <w:r w:rsidRPr="00E03139">
              <w:rPr>
                <w:sz w:val="16"/>
                <w:szCs w:val="16"/>
                <w:lang w:val="ru-RU"/>
              </w:rPr>
              <w:t>за период от даты подтверждения аккредитива до даты платежа по аккредитиву от суммы</w:t>
            </w:r>
            <w:proofErr w:type="gramEnd"/>
            <w:r w:rsidRPr="00E03139">
              <w:rPr>
                <w:sz w:val="16"/>
                <w:szCs w:val="16"/>
                <w:lang w:val="ru-RU"/>
              </w:rPr>
              <w:t xml:space="preserve"> предоставленных документов. В случае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нераскрытия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полной суммы аккредитива или его части комиссия взимается за весь срок от даты подтверждения аккредитива до даты окончания срока его действия</w:t>
            </w:r>
            <w:r w:rsidR="00E23FE7" w:rsidRPr="00E23FE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F83192" w:rsidRPr="003C7F50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E03139" w:rsidRDefault="00EF2534" w:rsidP="009F28F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</w:rPr>
              <w:t>7.1</w:t>
            </w:r>
            <w:r w:rsidR="00263E14" w:rsidRPr="00060AB9">
              <w:rPr>
                <w:b/>
                <w:sz w:val="16"/>
                <w:szCs w:val="16"/>
              </w:rPr>
              <w:t>6</w:t>
            </w:r>
            <w:r w:rsidRPr="00060AB9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</w:rPr>
              <w:t>Платеж</w:t>
            </w:r>
            <w:proofErr w:type="spellEnd"/>
            <w:r w:rsidR="00F83192" w:rsidRPr="00E03139">
              <w:rPr>
                <w:sz w:val="16"/>
                <w:szCs w:val="16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</w:rPr>
              <w:t>по</w:t>
            </w:r>
            <w:proofErr w:type="spellEnd"/>
            <w:r w:rsidR="00F83192" w:rsidRPr="00E03139">
              <w:rPr>
                <w:sz w:val="16"/>
                <w:szCs w:val="16"/>
              </w:rPr>
              <w:t xml:space="preserve"> </w:t>
            </w:r>
            <w:proofErr w:type="spellStart"/>
            <w:r w:rsidR="00F83192" w:rsidRPr="00E03139">
              <w:rPr>
                <w:sz w:val="16"/>
                <w:szCs w:val="16"/>
              </w:rPr>
              <w:t>аккредитиву</w:t>
            </w:r>
            <w:proofErr w:type="spellEnd"/>
            <w:r w:rsidR="00E23F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F83192" w:rsidRPr="009F28FF" w:rsidRDefault="00F83192" w:rsidP="009F28FF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>0,15% от суммы платежа,</w:t>
            </w:r>
          </w:p>
          <w:p w:rsidR="00F83192" w:rsidRPr="00382035" w:rsidRDefault="00F83192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 xml:space="preserve">мин. 100 </w:t>
            </w:r>
            <w:r w:rsidR="004529BD" w:rsidRPr="009F28FF">
              <w:rPr>
                <w:sz w:val="16"/>
                <w:szCs w:val="16"/>
                <w:lang w:val="ru-RU"/>
              </w:rPr>
              <w:t>долларов США</w:t>
            </w:r>
            <w:r w:rsidR="009F28FF">
              <w:rPr>
                <w:sz w:val="16"/>
                <w:szCs w:val="16"/>
                <w:lang w:val="ru-RU"/>
              </w:rPr>
              <w:t xml:space="preserve"> </w:t>
            </w:r>
            <w:r w:rsidRPr="009F28FF">
              <w:rPr>
                <w:sz w:val="16"/>
                <w:szCs w:val="16"/>
                <w:lang w:val="ru-RU"/>
              </w:rPr>
              <w:t>макс.</w:t>
            </w:r>
            <w:r w:rsidR="000248B7">
              <w:rPr>
                <w:sz w:val="16"/>
                <w:szCs w:val="16"/>
                <w:lang w:val="ru-RU"/>
              </w:rPr>
              <w:t xml:space="preserve"> </w:t>
            </w:r>
            <w:r w:rsidRPr="009F28FF">
              <w:rPr>
                <w:sz w:val="16"/>
                <w:szCs w:val="16"/>
                <w:lang w:val="ru-RU"/>
              </w:rPr>
              <w:t xml:space="preserve">3000 </w:t>
            </w:r>
            <w:r w:rsidR="004529BD" w:rsidRPr="009F28FF">
              <w:rPr>
                <w:sz w:val="16"/>
                <w:szCs w:val="16"/>
                <w:lang w:val="ru-RU"/>
              </w:rPr>
              <w:t>долларов США</w:t>
            </w:r>
          </w:p>
        </w:tc>
        <w:tc>
          <w:tcPr>
            <w:tcW w:w="1797" w:type="dxa"/>
          </w:tcPr>
          <w:p w:rsidR="00F83192" w:rsidRPr="00E03139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9F28FF" w:rsidRDefault="00F83192" w:rsidP="009F28F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pacing w:val="-4"/>
                <w:sz w:val="16"/>
                <w:szCs w:val="16"/>
                <w:lang w:val="ru-RU"/>
              </w:rPr>
              <w:t>Комиссия взимается в случае, когда Банк исполняет аккредитив</w:t>
            </w:r>
            <w:r w:rsidR="009F28FF" w:rsidRPr="009F28FF">
              <w:rPr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89" w:type="dxa"/>
            <w:gridSpan w:val="4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E03139" w:rsidTr="007A21CC">
        <w:tc>
          <w:tcPr>
            <w:tcW w:w="3450" w:type="dxa"/>
          </w:tcPr>
          <w:p w:rsidR="009F28FF" w:rsidRPr="00E03139" w:rsidRDefault="009F28FF" w:rsidP="009F28FF">
            <w:pPr>
              <w:spacing w:before="40" w:line="216" w:lineRule="auto"/>
              <w:jc w:val="both"/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7.17.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Проверка документов по аккредитиву (в качестве исполняющего банка)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9F28FF" w:rsidRPr="009F28FF" w:rsidRDefault="009F28FF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>0,20 % от суммы   представленных документов по аккредитиву,</w:t>
            </w:r>
          </w:p>
          <w:p w:rsidR="009F28FF" w:rsidRPr="009F28FF" w:rsidRDefault="009F28FF" w:rsidP="009F28FF">
            <w:pPr>
              <w:jc w:val="center"/>
              <w:rPr>
                <w:sz w:val="16"/>
                <w:szCs w:val="16"/>
                <w:lang w:val="ru-RU"/>
              </w:rPr>
            </w:pPr>
            <w:r w:rsidRPr="009F28FF">
              <w:rPr>
                <w:sz w:val="16"/>
                <w:szCs w:val="16"/>
                <w:lang w:val="ru-RU"/>
              </w:rPr>
              <w:t>мин</w:t>
            </w:r>
            <w:r w:rsidRPr="003C7F50">
              <w:rPr>
                <w:sz w:val="16"/>
                <w:szCs w:val="16"/>
                <w:lang w:val="ru-RU"/>
              </w:rPr>
              <w:t xml:space="preserve">. 100 </w:t>
            </w:r>
            <w:r w:rsidRPr="009F28FF">
              <w:rPr>
                <w:sz w:val="16"/>
                <w:szCs w:val="16"/>
                <w:lang w:val="ru-RU"/>
              </w:rPr>
              <w:t>долларов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9F28FF">
              <w:rPr>
                <w:sz w:val="16"/>
                <w:szCs w:val="16"/>
                <w:lang w:val="ru-RU"/>
              </w:rPr>
              <w:t>США</w:t>
            </w:r>
          </w:p>
          <w:p w:rsidR="009F28FF" w:rsidRPr="003C7F50" w:rsidRDefault="009F28FF" w:rsidP="009F28FF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9F28FF">
              <w:rPr>
                <w:sz w:val="16"/>
                <w:szCs w:val="16"/>
                <w:lang w:val="ru-RU"/>
              </w:rPr>
              <w:t>макс</w:t>
            </w:r>
            <w:r w:rsidRPr="003C7F50">
              <w:rPr>
                <w:sz w:val="16"/>
                <w:szCs w:val="16"/>
                <w:lang w:val="ru-RU"/>
              </w:rPr>
              <w:t xml:space="preserve">. 1000 </w:t>
            </w:r>
            <w:r w:rsidRPr="009F28FF">
              <w:rPr>
                <w:sz w:val="16"/>
                <w:szCs w:val="16"/>
                <w:lang w:val="ru-RU"/>
              </w:rPr>
              <w:t>долларов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9F28FF">
              <w:rPr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797" w:type="dxa"/>
          </w:tcPr>
          <w:p w:rsidR="009F28FF" w:rsidRDefault="009F28FF" w:rsidP="009F28FF">
            <w:pPr>
              <w:jc w:val="center"/>
            </w:pPr>
            <w:r w:rsidRPr="00EC463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9F28FF" w:rsidRPr="00605898" w:rsidTr="007A21CC">
        <w:tc>
          <w:tcPr>
            <w:tcW w:w="3450" w:type="dxa"/>
          </w:tcPr>
          <w:p w:rsidR="009F28FF" w:rsidRPr="00E23FE7" w:rsidRDefault="009F28FF" w:rsidP="00417F65">
            <w:pPr>
              <w:spacing w:before="40" w:line="216" w:lineRule="auto"/>
              <w:jc w:val="both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7.18.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Проверка документов по аккредитиву (не в качестве исполняющего банка)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  <w:p w:rsidR="009F28FF" w:rsidRPr="00E03139" w:rsidRDefault="009F28FF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9F28FF" w:rsidRPr="00E03139" w:rsidRDefault="003C7F50" w:rsidP="009F28FF">
            <w:pPr>
              <w:spacing w:before="40" w:line="216" w:lineRule="auto"/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200 д</w:t>
            </w:r>
            <w:r w:rsidR="009F28FF" w:rsidRPr="009F28FF">
              <w:rPr>
                <w:sz w:val="16"/>
                <w:szCs w:val="16"/>
                <w:lang w:val="ru-RU"/>
              </w:rPr>
              <w:t>олларов США</w:t>
            </w:r>
          </w:p>
        </w:tc>
        <w:tc>
          <w:tcPr>
            <w:tcW w:w="1797" w:type="dxa"/>
          </w:tcPr>
          <w:p w:rsidR="009F28FF" w:rsidRDefault="009F28FF" w:rsidP="009F28FF">
            <w:pPr>
              <w:jc w:val="center"/>
            </w:pPr>
            <w:r w:rsidRPr="00EC4631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9F28FF" w:rsidRPr="009F28FF" w:rsidRDefault="009F28FF" w:rsidP="00F31575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>Услуга предоставляется на основании письменного заявления Клиента</w:t>
            </w:r>
          </w:p>
        </w:tc>
        <w:tc>
          <w:tcPr>
            <w:tcW w:w="2789" w:type="dxa"/>
            <w:gridSpan w:val="4"/>
          </w:tcPr>
          <w:p w:rsidR="009F28FF" w:rsidRPr="00E03139" w:rsidRDefault="009F28FF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34070F" w:rsidRDefault="00EF2534" w:rsidP="00F31575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7.1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9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Представление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документов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не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соответствующих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условиям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аккредитива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(</w:t>
            </w:r>
            <w:r w:rsidR="00F83192" w:rsidRPr="00E03139">
              <w:rPr>
                <w:sz w:val="16"/>
                <w:szCs w:val="16"/>
                <w:lang w:val="ru-RU"/>
              </w:rPr>
              <w:t>комиссия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за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расхождения</w:t>
            </w:r>
            <w:r w:rsidR="00F83192" w:rsidRPr="0034070F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2251" w:type="dxa"/>
            <w:gridSpan w:val="4"/>
          </w:tcPr>
          <w:p w:rsidR="00F83192" w:rsidRPr="00F31575" w:rsidRDefault="00F83192" w:rsidP="00F31575">
            <w:pPr>
              <w:spacing w:before="40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100 </w:t>
            </w:r>
            <w:r w:rsidR="004529BD" w:rsidRPr="00F31575">
              <w:rPr>
                <w:sz w:val="16"/>
                <w:szCs w:val="16"/>
                <w:lang w:val="ru-RU"/>
              </w:rPr>
              <w:t>долларов США</w:t>
            </w:r>
            <w:r w:rsidRPr="00F31575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31575">
              <w:rPr>
                <w:sz w:val="16"/>
                <w:szCs w:val="16"/>
                <w:lang w:val="ru-RU"/>
              </w:rPr>
              <w:t>за</w:t>
            </w:r>
            <w:proofErr w:type="gramEnd"/>
          </w:p>
          <w:p w:rsidR="00F83192" w:rsidRPr="0034070F" w:rsidRDefault="00F83192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z w:val="16"/>
                <w:szCs w:val="16"/>
                <w:lang w:val="ru-RU"/>
              </w:rPr>
              <w:t>каждый комплект</w:t>
            </w:r>
          </w:p>
        </w:tc>
        <w:tc>
          <w:tcPr>
            <w:tcW w:w="1797" w:type="dxa"/>
          </w:tcPr>
          <w:p w:rsidR="00F83192" w:rsidRPr="00EF2534" w:rsidRDefault="00F31575" w:rsidP="00F3157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3C7F50" w:rsidRDefault="00F83192" w:rsidP="00F31575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263E14">
              <w:rPr>
                <w:spacing w:val="-6"/>
                <w:sz w:val="16"/>
                <w:szCs w:val="16"/>
                <w:lang w:val="ru-RU"/>
              </w:rPr>
              <w:t xml:space="preserve">Комиссия взимается дополнительно к комиссии по п. </w:t>
            </w:r>
            <w:r w:rsidR="00263E14" w:rsidRPr="00263E14">
              <w:rPr>
                <w:spacing w:val="-6"/>
                <w:sz w:val="16"/>
                <w:szCs w:val="16"/>
                <w:lang w:val="ru-RU"/>
              </w:rPr>
              <w:t>7.17.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 xml:space="preserve"> настоящего</w:t>
            </w:r>
            <w:r w:rsidRPr="003C7F5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263E14">
              <w:rPr>
                <w:spacing w:val="-6"/>
                <w:sz w:val="16"/>
                <w:szCs w:val="16"/>
                <w:lang w:val="ru-RU"/>
              </w:rPr>
              <w:t>Раздела</w:t>
            </w:r>
          </w:p>
        </w:tc>
        <w:tc>
          <w:tcPr>
            <w:tcW w:w="2789" w:type="dxa"/>
            <w:gridSpan w:val="4"/>
          </w:tcPr>
          <w:p w:rsidR="00F83192" w:rsidRPr="003C7F50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E23FE7" w:rsidRPr="00E23FE7" w:rsidRDefault="00EF2534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20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EF2534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Контроль исполнения платежа по аккредитивам с отсрочкой платежа</w:t>
            </w:r>
            <w:r w:rsidR="00E23FE7" w:rsidRPr="00E23FE7">
              <w:rPr>
                <w:sz w:val="16"/>
                <w:szCs w:val="16"/>
                <w:lang w:val="ru-RU"/>
              </w:rPr>
              <w:t xml:space="preserve"> </w:t>
            </w:r>
          </w:p>
          <w:p w:rsidR="00F83192" w:rsidRPr="00E23FE7" w:rsidRDefault="00F83192" w:rsidP="00417F65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F83192" w:rsidRPr="00E03139" w:rsidRDefault="00F83192" w:rsidP="00AF340F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F83192" w:rsidRPr="00F31575" w:rsidRDefault="004529BD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z w:val="16"/>
                <w:szCs w:val="16"/>
                <w:lang w:val="ru-RU"/>
              </w:rPr>
              <w:t>200 долларов США</w:t>
            </w:r>
          </w:p>
        </w:tc>
        <w:tc>
          <w:tcPr>
            <w:tcW w:w="1797" w:type="dxa"/>
          </w:tcPr>
          <w:p w:rsidR="00F83192" w:rsidRPr="00E03139" w:rsidRDefault="00F31575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263E14" w:rsidRDefault="00F83192" w:rsidP="00F31575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263E14">
              <w:rPr>
                <w:spacing w:val="-10"/>
                <w:sz w:val="16"/>
                <w:szCs w:val="16"/>
                <w:lang w:val="ru-RU"/>
              </w:rPr>
              <w:t>Комиссия взимается дополнительно</w:t>
            </w:r>
            <w:r w:rsidRPr="00263E14">
              <w:rPr>
                <w:sz w:val="16"/>
                <w:szCs w:val="16"/>
                <w:lang w:val="ru-RU"/>
              </w:rPr>
              <w:t xml:space="preserve"> к комиссии по п. 7</w:t>
            </w:r>
            <w:r w:rsidR="00263E14" w:rsidRPr="00263E14">
              <w:rPr>
                <w:sz w:val="16"/>
                <w:szCs w:val="16"/>
                <w:lang w:val="ru-RU"/>
              </w:rPr>
              <w:t>.16</w:t>
            </w:r>
            <w:r w:rsidRPr="00263E14">
              <w:rPr>
                <w:sz w:val="16"/>
                <w:szCs w:val="16"/>
                <w:lang w:val="ru-RU"/>
              </w:rPr>
              <w:t xml:space="preserve"> настоящего Раздела</w:t>
            </w:r>
          </w:p>
        </w:tc>
        <w:tc>
          <w:tcPr>
            <w:tcW w:w="2789" w:type="dxa"/>
            <w:gridSpan w:val="4"/>
          </w:tcPr>
          <w:p w:rsidR="00F83192" w:rsidRPr="00263E14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03139" w:rsidTr="007A21CC">
        <w:tc>
          <w:tcPr>
            <w:tcW w:w="3450" w:type="dxa"/>
          </w:tcPr>
          <w:p w:rsidR="00F83192" w:rsidRPr="00263E14" w:rsidRDefault="00EF2534" w:rsidP="00F31575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z w:val="16"/>
                <w:szCs w:val="16"/>
                <w:lang w:val="ru-RU"/>
              </w:rPr>
              <w:t>7.2</w:t>
            </w:r>
            <w:r w:rsidR="00263E14" w:rsidRPr="00060AB9">
              <w:rPr>
                <w:b/>
                <w:sz w:val="16"/>
                <w:szCs w:val="16"/>
                <w:lang w:val="ru-RU"/>
              </w:rPr>
              <w:t>1</w:t>
            </w:r>
            <w:r w:rsidRPr="00060AB9">
              <w:rPr>
                <w:b/>
                <w:sz w:val="16"/>
                <w:szCs w:val="16"/>
                <w:lang w:val="ru-RU"/>
              </w:rPr>
              <w:t>.</w:t>
            </w:r>
            <w:r w:rsidRPr="00263E14">
              <w:rPr>
                <w:sz w:val="16"/>
                <w:szCs w:val="16"/>
                <w:lang w:val="ru-RU"/>
              </w:rPr>
              <w:t xml:space="preserve"> </w:t>
            </w:r>
            <w:r w:rsidR="00F83192" w:rsidRPr="00E23FE7">
              <w:rPr>
                <w:sz w:val="16"/>
                <w:szCs w:val="16"/>
                <w:lang w:val="ru-RU"/>
              </w:rPr>
              <w:t>Перевод</w:t>
            </w:r>
            <w:r w:rsidR="00F83192" w:rsidRPr="00263E14">
              <w:rPr>
                <w:sz w:val="16"/>
                <w:szCs w:val="16"/>
                <w:lang w:val="ru-RU"/>
              </w:rPr>
              <w:t xml:space="preserve"> </w:t>
            </w:r>
            <w:r w:rsidR="002B327E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2B327E">
              <w:rPr>
                <w:sz w:val="16"/>
                <w:szCs w:val="16"/>
                <w:lang w:val="ru-RU"/>
              </w:rPr>
              <w:t>трансферация</w:t>
            </w:r>
            <w:proofErr w:type="spellEnd"/>
            <w:r w:rsidR="002B327E">
              <w:rPr>
                <w:sz w:val="16"/>
                <w:szCs w:val="16"/>
                <w:lang w:val="ru-RU"/>
              </w:rPr>
              <w:t xml:space="preserve">) </w:t>
            </w:r>
            <w:r w:rsidR="00F83192" w:rsidRPr="00E23FE7">
              <w:rPr>
                <w:sz w:val="16"/>
                <w:szCs w:val="16"/>
                <w:lang w:val="ru-RU"/>
              </w:rPr>
              <w:t>аккредитива</w:t>
            </w:r>
            <w:r w:rsidR="00E23FE7" w:rsidRPr="00263E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F83192" w:rsidRPr="00F31575" w:rsidRDefault="00F83192" w:rsidP="00E03139">
            <w:pPr>
              <w:spacing w:before="40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0,15% от суммы аккредитива, </w:t>
            </w:r>
          </w:p>
          <w:p w:rsidR="00F83192" w:rsidRPr="00F31575" w:rsidRDefault="00F83192" w:rsidP="00E03139">
            <w:pPr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мин. 100 </w:t>
            </w:r>
            <w:r w:rsidR="004529BD" w:rsidRPr="00F31575">
              <w:rPr>
                <w:sz w:val="16"/>
                <w:szCs w:val="16"/>
                <w:lang w:val="ru-RU"/>
              </w:rPr>
              <w:t>долларов США</w:t>
            </w:r>
          </w:p>
          <w:p w:rsidR="00F83192" w:rsidRPr="00E23FE7" w:rsidRDefault="00F83192" w:rsidP="00F31575">
            <w:pPr>
              <w:rPr>
                <w:snapToGrid w:val="0"/>
                <w:sz w:val="16"/>
                <w:szCs w:val="16"/>
                <w:lang w:eastAsia="en-US"/>
              </w:rPr>
            </w:pPr>
            <w:r w:rsidRPr="00F31575">
              <w:rPr>
                <w:sz w:val="16"/>
                <w:szCs w:val="16"/>
                <w:lang w:val="ru-RU"/>
              </w:rPr>
              <w:t>макс</w:t>
            </w:r>
            <w:r w:rsidRPr="00F31575">
              <w:rPr>
                <w:sz w:val="16"/>
                <w:szCs w:val="16"/>
              </w:rPr>
              <w:t xml:space="preserve">. 1000 </w:t>
            </w:r>
            <w:r w:rsidR="004529BD" w:rsidRPr="00F31575">
              <w:rPr>
                <w:sz w:val="16"/>
                <w:szCs w:val="16"/>
                <w:lang w:val="ru-RU"/>
              </w:rPr>
              <w:t>долларов</w:t>
            </w:r>
            <w:r w:rsidR="004529BD" w:rsidRPr="00F31575">
              <w:rPr>
                <w:sz w:val="16"/>
                <w:szCs w:val="16"/>
              </w:rPr>
              <w:t xml:space="preserve"> </w:t>
            </w:r>
            <w:r w:rsidR="004529BD" w:rsidRPr="00F31575">
              <w:rPr>
                <w:sz w:val="16"/>
                <w:szCs w:val="16"/>
                <w:lang w:val="ru-RU"/>
              </w:rPr>
              <w:t>США</w:t>
            </w:r>
            <w:r w:rsidRPr="00F315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7" w:type="dxa"/>
          </w:tcPr>
          <w:p w:rsidR="00F83192" w:rsidRPr="00E03139" w:rsidRDefault="00F31575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789" w:type="dxa"/>
            <w:gridSpan w:val="4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03139" w:rsidTr="007A21CC">
        <w:tc>
          <w:tcPr>
            <w:tcW w:w="3450" w:type="dxa"/>
          </w:tcPr>
          <w:p w:rsidR="00F83192" w:rsidRPr="0034070F" w:rsidRDefault="00EF2534" w:rsidP="00F31575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060AB9">
              <w:rPr>
                <w:b/>
                <w:spacing w:val="-6"/>
                <w:sz w:val="16"/>
                <w:szCs w:val="16"/>
                <w:lang w:val="ru-RU"/>
              </w:rPr>
              <w:t>7.2</w:t>
            </w:r>
            <w:r w:rsidR="00263E14" w:rsidRPr="00060AB9">
              <w:rPr>
                <w:b/>
                <w:spacing w:val="-6"/>
                <w:sz w:val="16"/>
                <w:szCs w:val="16"/>
                <w:lang w:val="ru-RU"/>
              </w:rPr>
              <w:t>2</w:t>
            </w:r>
            <w:r w:rsidRPr="00060AB9">
              <w:rPr>
                <w:b/>
                <w:spacing w:val="-6"/>
                <w:sz w:val="16"/>
                <w:szCs w:val="16"/>
                <w:lang w:val="ru-RU"/>
              </w:rPr>
              <w:t>.</w:t>
            </w:r>
            <w:r w:rsidRPr="0034070F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F83192" w:rsidRPr="00E23FE7">
              <w:rPr>
                <w:spacing w:val="-6"/>
                <w:sz w:val="16"/>
                <w:szCs w:val="16"/>
                <w:lang w:val="ru-RU"/>
              </w:rPr>
              <w:t>Финансирование</w:t>
            </w:r>
            <w:r w:rsidR="00F83192" w:rsidRPr="0034070F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F83192" w:rsidRPr="00E23FE7">
              <w:rPr>
                <w:spacing w:val="-6"/>
                <w:sz w:val="16"/>
                <w:szCs w:val="16"/>
                <w:lang w:val="ru-RU"/>
              </w:rPr>
              <w:t>по</w:t>
            </w:r>
            <w:r w:rsidR="00F83192" w:rsidRPr="0034070F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F83192" w:rsidRPr="00E23FE7">
              <w:rPr>
                <w:spacing w:val="-6"/>
                <w:sz w:val="16"/>
                <w:szCs w:val="16"/>
                <w:lang w:val="ru-RU"/>
              </w:rPr>
              <w:t>аккредитиву</w:t>
            </w:r>
            <w:r w:rsidR="00E23FE7" w:rsidRPr="0034070F">
              <w:rPr>
                <w:spacing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51" w:type="dxa"/>
            <w:gridSpan w:val="4"/>
          </w:tcPr>
          <w:p w:rsidR="00F83192" w:rsidRPr="00F31575" w:rsidRDefault="00F83192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z w:val="16"/>
                <w:szCs w:val="16"/>
                <w:lang w:val="ru-RU"/>
              </w:rPr>
              <w:t>регулируется отдельным соглашением между Банком и Клиентом</w:t>
            </w:r>
            <w:r w:rsidR="00E23FE7" w:rsidRPr="00F3157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97" w:type="dxa"/>
          </w:tcPr>
          <w:p w:rsidR="00F83192" w:rsidRPr="00EF2534" w:rsidRDefault="00F31575" w:rsidP="00F3157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F2534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F83192" w:rsidRPr="00EF2534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F31575" w:rsidRDefault="00EF2534" w:rsidP="00F31575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t>7.2</w:t>
            </w:r>
            <w:r w:rsidR="00263E14" w:rsidRPr="003C7F50">
              <w:rPr>
                <w:b/>
                <w:sz w:val="16"/>
                <w:szCs w:val="16"/>
                <w:lang w:val="ru-RU"/>
              </w:rPr>
              <w:t>3</w:t>
            </w:r>
            <w:r w:rsidRPr="003C7F50">
              <w:rPr>
                <w:b/>
                <w:sz w:val="16"/>
                <w:szCs w:val="16"/>
                <w:lang w:val="ru-RU"/>
              </w:rPr>
              <w:t>.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Дополнительные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услуги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(</w:t>
            </w:r>
            <w:r w:rsidR="00AB7DF0" w:rsidRPr="00AB7DF0">
              <w:rPr>
                <w:sz w:val="16"/>
                <w:szCs w:val="16"/>
                <w:lang w:val="ru-RU"/>
              </w:rPr>
              <w:t>включая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составление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или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существенное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редактирование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проекта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платежных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условий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контракта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, </w:t>
            </w:r>
            <w:r w:rsidR="00AB7DF0" w:rsidRPr="00AB7DF0">
              <w:rPr>
                <w:sz w:val="16"/>
                <w:szCs w:val="16"/>
                <w:lang w:val="ru-RU"/>
              </w:rPr>
              <w:t>проекта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аккредитива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, </w:t>
            </w:r>
            <w:r w:rsidR="00AB7DF0" w:rsidRPr="00AB7DF0">
              <w:rPr>
                <w:sz w:val="16"/>
                <w:szCs w:val="16"/>
                <w:lang w:val="ru-RU"/>
              </w:rPr>
              <w:t>представленных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Клиентом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, </w:t>
            </w:r>
            <w:r w:rsidR="00AB7DF0" w:rsidRPr="00AB7DF0">
              <w:rPr>
                <w:sz w:val="16"/>
                <w:szCs w:val="16"/>
                <w:lang w:val="ru-RU"/>
              </w:rPr>
              <w:t>перевод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аккредитива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на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русский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язык</w:t>
            </w:r>
            <w:r w:rsidR="00F31575" w:rsidRPr="00F31575">
              <w:rPr>
                <w:sz w:val="16"/>
                <w:szCs w:val="16"/>
                <w:lang w:val="ru-RU"/>
              </w:rPr>
              <w:t xml:space="preserve">, </w:t>
            </w:r>
            <w:r w:rsidR="00AB7DF0" w:rsidRPr="00AB7DF0">
              <w:rPr>
                <w:sz w:val="16"/>
                <w:szCs w:val="16"/>
                <w:lang w:val="ru-RU"/>
              </w:rPr>
              <w:t>составление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образцов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отгрузочных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документов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и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  <w:r w:rsidR="00AB7DF0" w:rsidRPr="00AB7DF0">
              <w:rPr>
                <w:sz w:val="16"/>
                <w:szCs w:val="16"/>
                <w:lang w:val="ru-RU"/>
              </w:rPr>
              <w:t>др</w:t>
            </w:r>
            <w:r w:rsidR="00AB7DF0" w:rsidRPr="00F31575">
              <w:rPr>
                <w:sz w:val="16"/>
                <w:szCs w:val="16"/>
                <w:lang w:val="ru-RU"/>
              </w:rPr>
              <w:t xml:space="preserve">.) </w:t>
            </w:r>
          </w:p>
        </w:tc>
        <w:tc>
          <w:tcPr>
            <w:tcW w:w="2251" w:type="dxa"/>
            <w:gridSpan w:val="4"/>
          </w:tcPr>
          <w:p w:rsidR="00F83192" w:rsidRPr="00F31575" w:rsidRDefault="00F83192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300 </w:t>
            </w:r>
            <w:r w:rsidR="006A638B" w:rsidRPr="00F31575">
              <w:rPr>
                <w:sz w:val="16"/>
                <w:szCs w:val="16"/>
                <w:lang w:val="ru-RU"/>
              </w:rPr>
              <w:t>долларов США</w:t>
            </w:r>
            <w:r w:rsidRPr="00F31575">
              <w:rPr>
                <w:sz w:val="16"/>
                <w:szCs w:val="16"/>
                <w:lang w:val="ru-RU"/>
              </w:rPr>
              <w:t>, в том числе НДС</w:t>
            </w:r>
          </w:p>
        </w:tc>
        <w:tc>
          <w:tcPr>
            <w:tcW w:w="1797" w:type="dxa"/>
          </w:tcPr>
          <w:p w:rsidR="00F83192" w:rsidRPr="00E03139" w:rsidRDefault="00F31575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03139" w:rsidRDefault="00F83192" w:rsidP="00F31575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>Услуга предоставляется на основании письменного заявления Клиента</w:t>
            </w:r>
          </w:p>
        </w:tc>
        <w:tc>
          <w:tcPr>
            <w:tcW w:w="2789" w:type="dxa"/>
            <w:gridSpan w:val="4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23FE7" w:rsidTr="007A21CC">
        <w:tc>
          <w:tcPr>
            <w:tcW w:w="3450" w:type="dxa"/>
          </w:tcPr>
          <w:p w:rsidR="00AB7DF0" w:rsidRDefault="00EF2534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B65924">
              <w:rPr>
                <w:b/>
                <w:sz w:val="16"/>
                <w:szCs w:val="16"/>
                <w:lang w:val="ru-RU"/>
              </w:rPr>
              <w:lastRenderedPageBreak/>
              <w:t>7.2</w:t>
            </w:r>
            <w:r w:rsidR="00263E14" w:rsidRPr="00B65924">
              <w:rPr>
                <w:b/>
                <w:sz w:val="16"/>
                <w:szCs w:val="16"/>
                <w:lang w:val="ru-RU"/>
              </w:rPr>
              <w:t>4</w:t>
            </w:r>
            <w:r w:rsidRPr="00B65924">
              <w:rPr>
                <w:b/>
                <w:sz w:val="16"/>
                <w:szCs w:val="16"/>
                <w:lang w:val="ru-RU"/>
              </w:rPr>
              <w:t>.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="00E23FE7" w:rsidRPr="00E03139">
              <w:rPr>
                <w:sz w:val="16"/>
                <w:szCs w:val="16"/>
                <w:lang w:val="ru-RU"/>
              </w:rPr>
              <w:t>Отправка</w:t>
            </w:r>
            <w:r w:rsidR="00E23FE7" w:rsidRPr="0034070F">
              <w:rPr>
                <w:sz w:val="16"/>
                <w:szCs w:val="16"/>
                <w:lang w:val="ru-RU"/>
              </w:rPr>
              <w:t xml:space="preserve"> </w:t>
            </w:r>
            <w:r w:rsidR="00E23FE7" w:rsidRPr="00E03139">
              <w:rPr>
                <w:sz w:val="16"/>
                <w:szCs w:val="16"/>
                <w:lang w:val="ru-RU"/>
              </w:rPr>
              <w:t>документов</w:t>
            </w:r>
            <w:r w:rsidR="00E23FE7" w:rsidRPr="0034070F">
              <w:rPr>
                <w:sz w:val="16"/>
                <w:szCs w:val="16"/>
                <w:lang w:val="ru-RU"/>
              </w:rPr>
              <w:t xml:space="preserve"> </w:t>
            </w:r>
            <w:r w:rsidR="00E23FE7" w:rsidRPr="00E03139">
              <w:rPr>
                <w:sz w:val="16"/>
                <w:szCs w:val="16"/>
                <w:lang w:val="ru-RU"/>
              </w:rPr>
              <w:t>курьерской</w:t>
            </w:r>
            <w:r w:rsidR="00E23FE7" w:rsidRPr="0034070F">
              <w:rPr>
                <w:sz w:val="16"/>
                <w:szCs w:val="16"/>
                <w:lang w:val="ru-RU"/>
              </w:rPr>
              <w:t xml:space="preserve"> </w:t>
            </w:r>
            <w:r w:rsidR="00E23FE7" w:rsidRPr="00E03139">
              <w:rPr>
                <w:sz w:val="16"/>
                <w:szCs w:val="16"/>
                <w:lang w:val="ru-RU"/>
              </w:rPr>
              <w:t>почтой</w:t>
            </w:r>
            <w:r w:rsidR="00E23FE7" w:rsidRPr="0034070F">
              <w:rPr>
                <w:sz w:val="16"/>
                <w:szCs w:val="16"/>
                <w:lang w:val="ru-RU"/>
              </w:rPr>
              <w:t xml:space="preserve"> </w:t>
            </w:r>
          </w:p>
          <w:p w:rsidR="00AB7DF0" w:rsidRDefault="00AB7DF0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AB7DF0" w:rsidRDefault="00AB7DF0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E23FE7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F31575" w:rsidRPr="0034070F" w:rsidRDefault="00F31575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F31575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34070F">
              <w:rPr>
                <w:sz w:val="16"/>
                <w:szCs w:val="16"/>
                <w:lang w:val="ru-RU"/>
              </w:rPr>
              <w:t xml:space="preserve">1 </w:t>
            </w:r>
            <w:r w:rsidRPr="00E03139">
              <w:rPr>
                <w:sz w:val="16"/>
                <w:szCs w:val="16"/>
                <w:lang w:val="ru-RU"/>
              </w:rPr>
              <w:t>зона</w:t>
            </w:r>
            <w:r w:rsidRPr="0034070F">
              <w:rPr>
                <w:sz w:val="16"/>
                <w:szCs w:val="16"/>
                <w:lang w:val="ru-RU"/>
              </w:rPr>
              <w:t xml:space="preserve"> – </w:t>
            </w:r>
            <w:r w:rsidRPr="00E03139">
              <w:rPr>
                <w:sz w:val="16"/>
                <w:szCs w:val="16"/>
                <w:lang w:val="ru-RU"/>
              </w:rPr>
              <w:t>город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Москва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</w:p>
          <w:p w:rsidR="00F31575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34070F">
              <w:rPr>
                <w:sz w:val="16"/>
                <w:szCs w:val="16"/>
                <w:lang w:val="ru-RU"/>
              </w:rPr>
              <w:t xml:space="preserve">2 </w:t>
            </w:r>
            <w:r w:rsidRPr="00E03139">
              <w:rPr>
                <w:sz w:val="16"/>
                <w:szCs w:val="16"/>
                <w:lang w:val="ru-RU"/>
              </w:rPr>
              <w:t>зона</w:t>
            </w:r>
            <w:r w:rsidRPr="0034070F">
              <w:rPr>
                <w:sz w:val="16"/>
                <w:szCs w:val="16"/>
                <w:lang w:val="ru-RU"/>
              </w:rPr>
              <w:t xml:space="preserve"> – </w:t>
            </w:r>
            <w:r w:rsidRPr="00E03139">
              <w:rPr>
                <w:sz w:val="16"/>
                <w:szCs w:val="16"/>
                <w:lang w:val="ru-RU"/>
              </w:rPr>
              <w:t>города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России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34070F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34070F">
              <w:rPr>
                <w:sz w:val="16"/>
                <w:szCs w:val="16"/>
                <w:lang w:val="ru-RU"/>
              </w:rPr>
              <w:t xml:space="preserve">3 </w:t>
            </w:r>
            <w:r w:rsidRPr="00E03139">
              <w:rPr>
                <w:sz w:val="16"/>
                <w:szCs w:val="16"/>
                <w:lang w:val="ru-RU"/>
              </w:rPr>
              <w:t>зона</w:t>
            </w:r>
            <w:r w:rsidRPr="0034070F">
              <w:rPr>
                <w:sz w:val="16"/>
                <w:szCs w:val="16"/>
                <w:lang w:val="ru-RU"/>
              </w:rPr>
              <w:t xml:space="preserve"> – </w:t>
            </w:r>
            <w:r w:rsidRPr="00E03139">
              <w:rPr>
                <w:sz w:val="16"/>
                <w:szCs w:val="16"/>
                <w:lang w:val="ru-RU"/>
              </w:rPr>
              <w:t>города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Европы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и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США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E03139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34070F">
              <w:rPr>
                <w:sz w:val="16"/>
                <w:szCs w:val="16"/>
                <w:lang w:val="ru-RU"/>
              </w:rPr>
              <w:t xml:space="preserve">4 </w:t>
            </w:r>
            <w:r w:rsidRPr="00E03139">
              <w:rPr>
                <w:sz w:val="16"/>
                <w:szCs w:val="16"/>
                <w:lang w:val="ru-RU"/>
              </w:rPr>
              <w:t>зона</w:t>
            </w:r>
            <w:r w:rsidRPr="0034070F">
              <w:rPr>
                <w:sz w:val="16"/>
                <w:szCs w:val="16"/>
                <w:lang w:val="ru-RU"/>
              </w:rPr>
              <w:t xml:space="preserve"> – </w:t>
            </w:r>
            <w:r w:rsidRPr="00E03139">
              <w:rPr>
                <w:sz w:val="16"/>
                <w:szCs w:val="16"/>
                <w:lang w:val="ru-RU"/>
              </w:rPr>
              <w:t>страны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34070F">
              <w:rPr>
                <w:sz w:val="16"/>
                <w:szCs w:val="16"/>
                <w:lang w:val="ru-RU"/>
              </w:rPr>
              <w:t xml:space="preserve"> - </w:t>
            </w:r>
            <w:r w:rsidRPr="00E03139">
              <w:rPr>
                <w:sz w:val="16"/>
                <w:szCs w:val="16"/>
                <w:lang w:val="ru-RU"/>
              </w:rPr>
              <w:t>тихоокеанского</w:t>
            </w:r>
            <w:r w:rsidRPr="0034070F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 xml:space="preserve">региона </w:t>
            </w:r>
          </w:p>
          <w:p w:rsidR="00E23FE7" w:rsidRPr="00E03139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F31575" w:rsidRDefault="00F31575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F31575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1 зона – город Москва</w:t>
            </w:r>
            <w:r w:rsidRPr="00E32504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E23FE7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2 зона – города России</w:t>
            </w:r>
            <w:r w:rsidRPr="00E32504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F31575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3 зона – города Европы и США</w:t>
            </w:r>
          </w:p>
          <w:p w:rsidR="00E23FE7" w:rsidRPr="00F31575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4 зона – страны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- тихоокеанского региона </w:t>
            </w:r>
          </w:p>
          <w:p w:rsidR="00F83192" w:rsidRPr="00E03139" w:rsidRDefault="00F83192" w:rsidP="00E23FE7">
            <w:pPr>
              <w:rPr>
                <w:b/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251" w:type="dxa"/>
            <w:gridSpan w:val="4"/>
          </w:tcPr>
          <w:p w:rsidR="003C7F50" w:rsidRPr="003C7F50" w:rsidRDefault="003C7F50" w:rsidP="003C7F50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Комиссия указана в долларах США, с учетом НДС </w:t>
            </w:r>
          </w:p>
          <w:p w:rsidR="00F83192" w:rsidRPr="003C7F50" w:rsidRDefault="000B7E8E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E23FE7" w:rsidRPr="00F31575">
              <w:rPr>
                <w:sz w:val="16"/>
                <w:szCs w:val="16"/>
                <w:lang w:val="ru-RU"/>
              </w:rPr>
              <w:t xml:space="preserve">о 40 листов </w:t>
            </w:r>
            <w:proofErr w:type="gramStart"/>
            <w:r w:rsidR="0074246D" w:rsidRPr="00F31575">
              <w:rPr>
                <w:sz w:val="16"/>
                <w:szCs w:val="16"/>
                <w:lang w:val="ru-RU"/>
              </w:rPr>
              <w:t>в</w:t>
            </w:r>
            <w:proofErr w:type="gramEnd"/>
            <w:r w:rsidR="00AB7DF0" w:rsidRPr="00F31575">
              <w:rPr>
                <w:sz w:val="16"/>
                <w:szCs w:val="16"/>
                <w:lang w:val="ru-RU"/>
              </w:rPr>
              <w:t xml:space="preserve"> </w:t>
            </w:r>
          </w:p>
          <w:p w:rsidR="00117D74" w:rsidRPr="003C7F50" w:rsidRDefault="00117D74" w:rsidP="00117D74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605898" w:rsidRDefault="00605898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F83192" w:rsidRPr="003C7F50" w:rsidRDefault="00F83192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35 </w:t>
            </w:r>
          </w:p>
          <w:p w:rsidR="00F83192" w:rsidRPr="003C7F50" w:rsidRDefault="00F83192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70 </w:t>
            </w:r>
          </w:p>
          <w:p w:rsidR="00F83192" w:rsidRPr="003C7F50" w:rsidRDefault="00F83192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100</w:t>
            </w:r>
          </w:p>
          <w:p w:rsidR="00F83192" w:rsidRPr="003C7F50" w:rsidRDefault="00F83192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 140 </w:t>
            </w:r>
          </w:p>
          <w:p w:rsidR="003C7F50" w:rsidRDefault="003C7F50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F83192" w:rsidRDefault="000B7E8E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="00E23FE7" w:rsidRPr="00F31575">
              <w:rPr>
                <w:sz w:val="16"/>
                <w:szCs w:val="16"/>
                <w:lang w:val="ru-RU"/>
              </w:rPr>
              <w:t>выше</w:t>
            </w:r>
            <w:r w:rsidR="00E23FE7" w:rsidRPr="003C7F50">
              <w:rPr>
                <w:sz w:val="16"/>
                <w:szCs w:val="16"/>
                <w:lang w:val="ru-RU"/>
              </w:rPr>
              <w:t xml:space="preserve"> 40 </w:t>
            </w:r>
            <w:r w:rsidR="00E23FE7" w:rsidRPr="00F31575">
              <w:rPr>
                <w:sz w:val="16"/>
                <w:szCs w:val="16"/>
                <w:lang w:val="ru-RU"/>
              </w:rPr>
              <w:t>листов</w:t>
            </w:r>
            <w:r w:rsidR="00E23FE7" w:rsidRPr="003C7F50">
              <w:rPr>
                <w:sz w:val="16"/>
                <w:szCs w:val="16"/>
                <w:lang w:val="ru-RU"/>
              </w:rPr>
              <w:t xml:space="preserve"> </w:t>
            </w:r>
          </w:p>
          <w:p w:rsidR="00F31575" w:rsidRPr="00F31575" w:rsidRDefault="00F31575" w:rsidP="00417F65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F83192" w:rsidRPr="003C7F50" w:rsidRDefault="00F83192" w:rsidP="0056304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pacing w:val="-6"/>
                <w:sz w:val="16"/>
                <w:szCs w:val="16"/>
                <w:lang w:val="ru-RU"/>
              </w:rPr>
              <w:t xml:space="preserve">135 </w:t>
            </w:r>
          </w:p>
          <w:p w:rsidR="00F83192" w:rsidRPr="003C7F50" w:rsidRDefault="00F83192" w:rsidP="0056304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170 </w:t>
            </w:r>
          </w:p>
          <w:p w:rsidR="00F83192" w:rsidRPr="003C7F50" w:rsidRDefault="00F83192" w:rsidP="0056304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200 </w:t>
            </w:r>
          </w:p>
          <w:p w:rsidR="00F83192" w:rsidRPr="00F31575" w:rsidRDefault="00F83192" w:rsidP="0056304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240</w:t>
            </w:r>
          </w:p>
          <w:p w:rsidR="00F83192" w:rsidRPr="00F31575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797" w:type="dxa"/>
          </w:tcPr>
          <w:p w:rsidR="00F83192" w:rsidRPr="00E03139" w:rsidRDefault="00F31575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253" w:type="dxa"/>
            <w:gridSpan w:val="2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4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F2534" w:rsidRPr="00EF2534" w:rsidTr="00382035">
        <w:trPr>
          <w:trHeight w:val="115"/>
        </w:trPr>
        <w:tc>
          <w:tcPr>
            <w:tcW w:w="12540" w:type="dxa"/>
            <w:gridSpan w:val="12"/>
          </w:tcPr>
          <w:p w:rsidR="00EF2534" w:rsidRPr="00F31575" w:rsidRDefault="00EF2534" w:rsidP="0055162B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F2534" w:rsidRPr="00EF2534" w:rsidTr="00382035">
        <w:trPr>
          <w:trHeight w:val="304"/>
        </w:trPr>
        <w:tc>
          <w:tcPr>
            <w:tcW w:w="12540" w:type="dxa"/>
            <w:gridSpan w:val="12"/>
          </w:tcPr>
          <w:p w:rsidR="00C545E4" w:rsidRPr="00F31575" w:rsidRDefault="00C545E4" w:rsidP="00263E14">
            <w:pPr>
              <w:jc w:val="center"/>
              <w:rPr>
                <w:sz w:val="16"/>
                <w:szCs w:val="16"/>
              </w:rPr>
            </w:pPr>
          </w:p>
          <w:p w:rsidR="00EF2534" w:rsidRPr="00F31575" w:rsidRDefault="00B65924" w:rsidP="00F31575">
            <w:pPr>
              <w:jc w:val="center"/>
              <w:rPr>
                <w:b/>
                <w:snapToGrid w:val="0"/>
                <w:sz w:val="16"/>
                <w:szCs w:val="16"/>
                <w:lang w:eastAsia="en-US"/>
              </w:rPr>
            </w:pPr>
            <w:r w:rsidRPr="00F31575">
              <w:rPr>
                <w:b/>
                <w:sz w:val="16"/>
                <w:szCs w:val="16"/>
              </w:rPr>
              <w:t>8</w:t>
            </w:r>
            <w:r w:rsidR="00EF2534" w:rsidRPr="00F31575">
              <w:rPr>
                <w:b/>
                <w:sz w:val="16"/>
                <w:szCs w:val="16"/>
              </w:rPr>
              <w:t xml:space="preserve">. </w:t>
            </w:r>
            <w:r w:rsidR="00EF2534" w:rsidRPr="00F31575">
              <w:rPr>
                <w:b/>
                <w:sz w:val="16"/>
                <w:szCs w:val="16"/>
                <w:lang w:val="ru-RU"/>
              </w:rPr>
              <w:t>БАНКОВСКИЕ</w:t>
            </w:r>
            <w:r w:rsidR="00EF2534" w:rsidRPr="00F31575">
              <w:rPr>
                <w:b/>
                <w:sz w:val="16"/>
                <w:szCs w:val="16"/>
              </w:rPr>
              <w:t xml:space="preserve"> </w:t>
            </w:r>
            <w:r w:rsidR="00EF2534" w:rsidRPr="00F31575">
              <w:rPr>
                <w:b/>
                <w:sz w:val="16"/>
                <w:szCs w:val="16"/>
                <w:lang w:val="ru-RU"/>
              </w:rPr>
              <w:t>ГАРАНТИИ</w:t>
            </w:r>
            <w:r w:rsidR="00EF2534" w:rsidRPr="00F3157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83192" w:rsidRPr="00E23FE7" w:rsidTr="007A21CC">
        <w:tc>
          <w:tcPr>
            <w:tcW w:w="3450" w:type="dxa"/>
          </w:tcPr>
          <w:p w:rsidR="0055162B" w:rsidRPr="003C7F50" w:rsidRDefault="00B65924" w:rsidP="00F31575">
            <w:pPr>
              <w:rPr>
                <w:b/>
                <w:sz w:val="16"/>
                <w:szCs w:val="16"/>
                <w:lang w:val="ru-RU"/>
              </w:rPr>
            </w:pPr>
            <w:r w:rsidRPr="003C7F50">
              <w:rPr>
                <w:b/>
                <w:sz w:val="16"/>
                <w:szCs w:val="16"/>
                <w:lang w:val="ru-RU"/>
              </w:rPr>
              <w:t>8</w:t>
            </w:r>
            <w:r w:rsidR="00EF2534" w:rsidRPr="003C7F50">
              <w:rPr>
                <w:b/>
                <w:sz w:val="16"/>
                <w:szCs w:val="16"/>
                <w:lang w:val="ru-RU"/>
              </w:rPr>
              <w:t>.1.</w:t>
            </w:r>
            <w:r w:rsidR="00EF2534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9964ED">
              <w:rPr>
                <w:sz w:val="16"/>
                <w:szCs w:val="16"/>
                <w:lang w:val="ru-RU"/>
              </w:rPr>
              <w:t>Выпуск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или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увеличение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суммы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, </w:t>
            </w:r>
            <w:r w:rsidR="0055162B">
              <w:rPr>
                <w:sz w:val="16"/>
                <w:szCs w:val="16"/>
                <w:lang w:val="ru-RU"/>
              </w:rPr>
              <w:t>или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продление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срока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действия</w:t>
            </w:r>
            <w:r w:rsidR="0055162B" w:rsidRPr="003C7F50">
              <w:rPr>
                <w:sz w:val="16"/>
                <w:szCs w:val="16"/>
                <w:lang w:val="ru-RU"/>
              </w:rPr>
              <w:t xml:space="preserve"> </w:t>
            </w:r>
            <w:r w:rsidR="0055162B">
              <w:rPr>
                <w:sz w:val="16"/>
                <w:szCs w:val="16"/>
                <w:lang w:val="ru-RU"/>
              </w:rPr>
              <w:t>гарантии</w:t>
            </w:r>
            <w:r w:rsidR="00E23FE7"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F83192" w:rsidRPr="003C7F50" w:rsidRDefault="00F83192" w:rsidP="00F31575">
            <w:pPr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>Регулируется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отдельным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соглашением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между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Банком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и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Клиентом</w:t>
            </w:r>
            <w:r w:rsidRPr="003C7F50" w:rsidDel="008A62F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F83192" w:rsidRPr="00F31575" w:rsidRDefault="00397CB7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F83192" w:rsidRPr="00E03139" w:rsidTr="007A21CC">
        <w:tc>
          <w:tcPr>
            <w:tcW w:w="3450" w:type="dxa"/>
          </w:tcPr>
          <w:p w:rsidR="00F83192" w:rsidRPr="003C7F50" w:rsidRDefault="00B65924" w:rsidP="00F31575">
            <w:pPr>
              <w:rPr>
                <w:b/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8</w:t>
            </w:r>
            <w:r w:rsidR="00EF2534" w:rsidRPr="003C7F50">
              <w:rPr>
                <w:sz w:val="16"/>
                <w:szCs w:val="16"/>
                <w:lang w:val="ru-RU"/>
              </w:rPr>
              <w:t>.</w:t>
            </w:r>
            <w:r w:rsidR="00FF1350" w:rsidRPr="003C7F50">
              <w:rPr>
                <w:sz w:val="16"/>
                <w:szCs w:val="16"/>
                <w:lang w:val="ru-RU"/>
              </w:rPr>
              <w:t>2</w:t>
            </w:r>
            <w:r w:rsidR="00EF2534" w:rsidRPr="003C7F50">
              <w:rPr>
                <w:sz w:val="16"/>
                <w:szCs w:val="16"/>
                <w:lang w:val="ru-RU"/>
              </w:rPr>
              <w:t xml:space="preserve">. </w:t>
            </w:r>
            <w:r w:rsidR="00F83192" w:rsidRPr="00E03139">
              <w:rPr>
                <w:sz w:val="16"/>
                <w:szCs w:val="16"/>
                <w:lang w:val="ru-RU"/>
              </w:rPr>
              <w:t>Другие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виды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изменений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включая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 </w:t>
            </w:r>
            <w:r w:rsidR="00F83192" w:rsidRPr="00E03139">
              <w:rPr>
                <w:sz w:val="16"/>
                <w:szCs w:val="16"/>
                <w:lang w:val="ru-RU"/>
              </w:rPr>
              <w:t>аннуляцию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гарантии</w:t>
            </w:r>
            <w:r w:rsidR="00E23FE7"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F83192" w:rsidRPr="00F31575" w:rsidRDefault="006A638B" w:rsidP="00F31575">
            <w:pPr>
              <w:jc w:val="center"/>
              <w:rPr>
                <w:sz w:val="16"/>
                <w:szCs w:val="16"/>
              </w:rPr>
            </w:pPr>
            <w:r w:rsidRPr="00F31575">
              <w:rPr>
                <w:sz w:val="16"/>
                <w:szCs w:val="16"/>
              </w:rPr>
              <w:t xml:space="preserve">100 </w:t>
            </w:r>
            <w:r w:rsidRPr="00F31575">
              <w:rPr>
                <w:sz w:val="16"/>
                <w:szCs w:val="16"/>
                <w:lang w:val="ru-RU"/>
              </w:rPr>
              <w:t>долларов США</w:t>
            </w:r>
          </w:p>
        </w:tc>
        <w:tc>
          <w:tcPr>
            <w:tcW w:w="1908" w:type="dxa"/>
            <w:gridSpan w:val="3"/>
          </w:tcPr>
          <w:p w:rsidR="00F83192" w:rsidRPr="00F31575" w:rsidRDefault="00397CB7" w:rsidP="00F31575">
            <w:pPr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 w:rsidRPr="00F31575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EF2534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F83192" w:rsidRPr="00EF2534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F83192" w:rsidRPr="00605898" w:rsidTr="007A21CC">
        <w:tc>
          <w:tcPr>
            <w:tcW w:w="3450" w:type="dxa"/>
          </w:tcPr>
          <w:p w:rsidR="00F83192" w:rsidRPr="00EF2534" w:rsidRDefault="00B65924" w:rsidP="00F3157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EF2534" w:rsidRPr="00EF2534">
              <w:rPr>
                <w:sz w:val="16"/>
                <w:szCs w:val="16"/>
                <w:lang w:val="ru-RU"/>
              </w:rPr>
              <w:t>.</w:t>
            </w:r>
            <w:r w:rsidR="00FF1350" w:rsidRPr="00885403">
              <w:rPr>
                <w:sz w:val="16"/>
                <w:szCs w:val="16"/>
                <w:lang w:val="ru-RU"/>
              </w:rPr>
              <w:t>3</w:t>
            </w:r>
            <w:r w:rsidR="00EF2534" w:rsidRPr="00EF2534">
              <w:rPr>
                <w:sz w:val="16"/>
                <w:szCs w:val="16"/>
                <w:lang w:val="ru-RU"/>
              </w:rPr>
              <w:t xml:space="preserve">. </w:t>
            </w:r>
            <w:r w:rsidR="00F83192" w:rsidRPr="00E03139">
              <w:rPr>
                <w:sz w:val="16"/>
                <w:szCs w:val="16"/>
                <w:lang w:val="ru-RU"/>
              </w:rPr>
              <w:t>Проверка</w:t>
            </w:r>
            <w:r w:rsidR="00F83192" w:rsidRPr="00EF2534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документов</w:t>
            </w:r>
            <w:r w:rsidR="00F83192" w:rsidRPr="00EF2534">
              <w:rPr>
                <w:sz w:val="16"/>
                <w:szCs w:val="16"/>
                <w:lang w:val="ru-RU"/>
              </w:rPr>
              <w:t xml:space="preserve">, </w:t>
            </w:r>
            <w:r w:rsidR="00F83192" w:rsidRPr="00E03139">
              <w:rPr>
                <w:sz w:val="16"/>
                <w:szCs w:val="16"/>
                <w:lang w:val="ru-RU"/>
              </w:rPr>
              <w:t>предъявленных</w:t>
            </w:r>
            <w:r w:rsidR="00F83192" w:rsidRPr="00EF2534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по</w:t>
            </w:r>
            <w:r w:rsidR="00F83192" w:rsidRPr="00EF2534">
              <w:rPr>
                <w:sz w:val="16"/>
                <w:szCs w:val="16"/>
                <w:lang w:val="ru-RU"/>
              </w:rPr>
              <w:t xml:space="preserve"> </w:t>
            </w:r>
            <w:r w:rsidR="00F83192" w:rsidRPr="00E03139">
              <w:rPr>
                <w:sz w:val="16"/>
                <w:szCs w:val="16"/>
                <w:lang w:val="ru-RU"/>
              </w:rPr>
              <w:t>гарантии</w:t>
            </w:r>
            <w:r w:rsidR="00E23FE7" w:rsidRPr="00EF253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F83192" w:rsidRPr="00F31575" w:rsidRDefault="00F83192" w:rsidP="001435C1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0,2% от суммы требования, предъявленного к оплате по гарантии  </w:t>
            </w:r>
          </w:p>
          <w:p w:rsidR="00F83192" w:rsidRPr="00F31575" w:rsidRDefault="00F83192" w:rsidP="001435C1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>мин</w:t>
            </w:r>
            <w:r w:rsidRPr="003C7F50">
              <w:rPr>
                <w:sz w:val="16"/>
                <w:szCs w:val="16"/>
                <w:lang w:val="ru-RU"/>
              </w:rPr>
              <w:t xml:space="preserve">.100 </w:t>
            </w:r>
            <w:r w:rsidR="006A638B" w:rsidRPr="00F31575">
              <w:rPr>
                <w:sz w:val="16"/>
                <w:szCs w:val="16"/>
                <w:lang w:val="ru-RU"/>
              </w:rPr>
              <w:t>долларов</w:t>
            </w:r>
            <w:r w:rsidR="006A638B" w:rsidRPr="003C7F50">
              <w:rPr>
                <w:sz w:val="16"/>
                <w:szCs w:val="16"/>
                <w:lang w:val="ru-RU"/>
              </w:rPr>
              <w:t xml:space="preserve"> </w:t>
            </w:r>
            <w:r w:rsidR="006A638B" w:rsidRPr="00F31575">
              <w:rPr>
                <w:sz w:val="16"/>
                <w:szCs w:val="16"/>
                <w:lang w:val="ru-RU"/>
              </w:rPr>
              <w:t>США</w:t>
            </w:r>
          </w:p>
          <w:p w:rsidR="00F83192" w:rsidRPr="003C7F50" w:rsidRDefault="00F83192" w:rsidP="00F31575">
            <w:pPr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>макс</w:t>
            </w:r>
            <w:r w:rsidRPr="003C7F50">
              <w:rPr>
                <w:sz w:val="16"/>
                <w:szCs w:val="16"/>
                <w:lang w:val="ru-RU"/>
              </w:rPr>
              <w:t xml:space="preserve">. 3000 </w:t>
            </w:r>
            <w:r w:rsidR="006A638B" w:rsidRPr="00F31575">
              <w:rPr>
                <w:sz w:val="16"/>
                <w:szCs w:val="16"/>
                <w:lang w:val="ru-RU"/>
              </w:rPr>
              <w:t>долларов</w:t>
            </w:r>
            <w:r w:rsidR="006A638B" w:rsidRPr="003C7F50">
              <w:rPr>
                <w:sz w:val="16"/>
                <w:szCs w:val="16"/>
                <w:lang w:val="ru-RU"/>
              </w:rPr>
              <w:t xml:space="preserve"> </w:t>
            </w:r>
            <w:r w:rsidR="006A638B" w:rsidRPr="00F31575">
              <w:rPr>
                <w:sz w:val="16"/>
                <w:szCs w:val="16"/>
                <w:lang w:val="ru-RU"/>
              </w:rPr>
              <w:t>США</w:t>
            </w:r>
            <w:r w:rsidRPr="003C7F50">
              <w:rPr>
                <w:sz w:val="16"/>
                <w:szCs w:val="16"/>
                <w:lang w:val="ru-RU"/>
              </w:rPr>
              <w:t xml:space="preserve">, </w:t>
            </w:r>
            <w:r w:rsidRPr="00F31575">
              <w:rPr>
                <w:sz w:val="16"/>
                <w:szCs w:val="16"/>
                <w:lang w:val="ru-RU"/>
              </w:rPr>
              <w:t>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том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числе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F31575">
              <w:rPr>
                <w:sz w:val="16"/>
                <w:szCs w:val="16"/>
                <w:lang w:val="ru-RU"/>
              </w:rPr>
              <w:t>НДС</w:t>
            </w:r>
            <w:r w:rsidR="00E23FE7"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F83192" w:rsidRPr="00F31575" w:rsidRDefault="00397CB7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F31575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3C7F50" w:rsidRDefault="00F83192" w:rsidP="00F31575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>Не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взимается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в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случае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оплаты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требования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по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гарантии</w:t>
            </w:r>
          </w:p>
        </w:tc>
        <w:tc>
          <w:tcPr>
            <w:tcW w:w="2609" w:type="dxa"/>
            <w:gridSpan w:val="3"/>
          </w:tcPr>
          <w:p w:rsidR="00F83192" w:rsidRPr="003C7F50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23FE7" w:rsidTr="007A21CC">
        <w:tc>
          <w:tcPr>
            <w:tcW w:w="3450" w:type="dxa"/>
          </w:tcPr>
          <w:p w:rsidR="00F83192" w:rsidRPr="00E23FE7" w:rsidRDefault="00B65924" w:rsidP="00F31575">
            <w:pPr>
              <w:rPr>
                <w:b/>
                <w:sz w:val="16"/>
                <w:szCs w:val="16"/>
              </w:rPr>
            </w:pPr>
            <w:r w:rsidRPr="00B65924">
              <w:rPr>
                <w:sz w:val="16"/>
                <w:szCs w:val="16"/>
              </w:rPr>
              <w:t>8</w:t>
            </w:r>
            <w:r w:rsidR="00EF2534">
              <w:rPr>
                <w:sz w:val="16"/>
                <w:szCs w:val="16"/>
              </w:rPr>
              <w:t>.</w:t>
            </w:r>
            <w:r w:rsidR="00FF1350">
              <w:rPr>
                <w:sz w:val="16"/>
                <w:szCs w:val="16"/>
              </w:rPr>
              <w:t>4</w:t>
            </w:r>
            <w:r w:rsidR="00EF2534">
              <w:rPr>
                <w:sz w:val="16"/>
                <w:szCs w:val="16"/>
              </w:rPr>
              <w:t xml:space="preserve">. </w:t>
            </w:r>
            <w:r w:rsidR="00F83192" w:rsidRPr="00E23FE7">
              <w:rPr>
                <w:sz w:val="16"/>
                <w:szCs w:val="16"/>
                <w:lang w:val="ru-RU"/>
              </w:rPr>
              <w:t>Платеж</w:t>
            </w:r>
            <w:r w:rsidR="00F83192" w:rsidRPr="00E23FE7">
              <w:rPr>
                <w:sz w:val="16"/>
                <w:szCs w:val="16"/>
              </w:rPr>
              <w:t xml:space="preserve"> </w:t>
            </w:r>
            <w:r w:rsidR="00F83192" w:rsidRPr="00E23FE7">
              <w:rPr>
                <w:sz w:val="16"/>
                <w:szCs w:val="16"/>
                <w:lang w:val="ru-RU"/>
              </w:rPr>
              <w:t>по</w:t>
            </w:r>
            <w:r w:rsidR="00F83192" w:rsidRPr="00E23FE7">
              <w:rPr>
                <w:sz w:val="16"/>
                <w:szCs w:val="16"/>
              </w:rPr>
              <w:t xml:space="preserve"> </w:t>
            </w:r>
            <w:r w:rsidR="00F83192" w:rsidRPr="00E23FE7">
              <w:rPr>
                <w:sz w:val="16"/>
                <w:szCs w:val="16"/>
                <w:lang w:val="ru-RU"/>
              </w:rPr>
              <w:t>гарантии</w:t>
            </w:r>
            <w:r w:rsidR="00F83192" w:rsidRPr="00E23F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F83192" w:rsidRPr="00F31575" w:rsidRDefault="00F83192" w:rsidP="001435C1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>0,2% от суммы платежа,</w:t>
            </w:r>
          </w:p>
          <w:p w:rsidR="00F83192" w:rsidRPr="00F31575" w:rsidRDefault="00F83192" w:rsidP="001435C1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мин.100 </w:t>
            </w:r>
            <w:r w:rsidR="006A638B" w:rsidRPr="00F31575">
              <w:rPr>
                <w:sz w:val="16"/>
                <w:szCs w:val="16"/>
                <w:lang w:val="ru-RU"/>
              </w:rPr>
              <w:t>долларов США</w:t>
            </w:r>
          </w:p>
          <w:p w:rsidR="00F83192" w:rsidRPr="00874161" w:rsidRDefault="00F83192" w:rsidP="00F31575">
            <w:pPr>
              <w:rPr>
                <w:sz w:val="16"/>
                <w:szCs w:val="16"/>
              </w:rPr>
            </w:pPr>
            <w:r w:rsidRPr="00F31575">
              <w:rPr>
                <w:sz w:val="16"/>
                <w:szCs w:val="16"/>
                <w:lang w:val="ru-RU"/>
              </w:rPr>
              <w:t>макс</w:t>
            </w:r>
            <w:r w:rsidRPr="00F31575">
              <w:rPr>
                <w:sz w:val="16"/>
                <w:szCs w:val="16"/>
              </w:rPr>
              <w:t xml:space="preserve">. 3000 </w:t>
            </w:r>
            <w:r w:rsidR="006A638B" w:rsidRPr="00F31575">
              <w:rPr>
                <w:sz w:val="16"/>
                <w:szCs w:val="16"/>
                <w:lang w:val="ru-RU"/>
              </w:rPr>
              <w:t>долларов</w:t>
            </w:r>
            <w:r w:rsidR="006A638B" w:rsidRPr="00F31575">
              <w:rPr>
                <w:sz w:val="16"/>
                <w:szCs w:val="16"/>
              </w:rPr>
              <w:t xml:space="preserve"> </w:t>
            </w:r>
            <w:r w:rsidR="006A638B" w:rsidRPr="00F31575">
              <w:rPr>
                <w:sz w:val="16"/>
                <w:szCs w:val="16"/>
                <w:lang w:val="ru-RU"/>
              </w:rPr>
              <w:t>США</w:t>
            </w:r>
            <w:r w:rsidR="00E23FE7" w:rsidRPr="0087416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F83192" w:rsidRPr="00E03139" w:rsidRDefault="00F31575" w:rsidP="00F31575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609" w:type="dxa"/>
            <w:gridSpan w:val="3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03139" w:rsidTr="007A21CC">
        <w:tc>
          <w:tcPr>
            <w:tcW w:w="3450" w:type="dxa"/>
          </w:tcPr>
          <w:p w:rsidR="00F83192" w:rsidRPr="00E23FE7" w:rsidRDefault="00B65924" w:rsidP="00F31575">
            <w:pPr>
              <w:rPr>
                <w:b/>
                <w:sz w:val="16"/>
                <w:szCs w:val="16"/>
              </w:rPr>
            </w:pPr>
            <w:r w:rsidRPr="00B65924">
              <w:rPr>
                <w:sz w:val="16"/>
                <w:szCs w:val="16"/>
              </w:rPr>
              <w:t>8</w:t>
            </w:r>
            <w:r w:rsidR="00EF2534">
              <w:rPr>
                <w:sz w:val="16"/>
                <w:szCs w:val="16"/>
              </w:rPr>
              <w:t>.</w:t>
            </w:r>
            <w:r w:rsidR="00FF1350">
              <w:rPr>
                <w:sz w:val="16"/>
                <w:szCs w:val="16"/>
              </w:rPr>
              <w:t>5</w:t>
            </w:r>
            <w:r w:rsidR="00EF2534">
              <w:rPr>
                <w:sz w:val="16"/>
                <w:szCs w:val="16"/>
              </w:rPr>
              <w:t xml:space="preserve">. </w:t>
            </w:r>
            <w:proofErr w:type="spellStart"/>
            <w:r w:rsidR="00F83192" w:rsidRPr="00E23FE7">
              <w:rPr>
                <w:sz w:val="16"/>
                <w:szCs w:val="16"/>
                <w:lang w:val="ru-RU"/>
              </w:rPr>
              <w:t>Авизование</w:t>
            </w:r>
            <w:proofErr w:type="spellEnd"/>
            <w:r w:rsidR="00F83192" w:rsidRPr="00E23FE7">
              <w:rPr>
                <w:sz w:val="16"/>
                <w:szCs w:val="16"/>
              </w:rPr>
              <w:t xml:space="preserve"> </w:t>
            </w:r>
            <w:r w:rsidR="00F83192" w:rsidRPr="00E23FE7">
              <w:rPr>
                <w:sz w:val="16"/>
                <w:szCs w:val="16"/>
                <w:lang w:val="ru-RU"/>
              </w:rPr>
              <w:t>гарантии</w:t>
            </w:r>
            <w:r w:rsidR="00E23F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F83192" w:rsidRPr="00F31575" w:rsidRDefault="00F83192" w:rsidP="001435C1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0,1% от суммы </w:t>
            </w:r>
            <w:r w:rsidR="00B4192E">
              <w:rPr>
                <w:sz w:val="16"/>
                <w:szCs w:val="16"/>
                <w:lang w:val="ru-RU"/>
              </w:rPr>
              <w:t>г</w:t>
            </w:r>
            <w:r w:rsidRPr="00F31575">
              <w:rPr>
                <w:sz w:val="16"/>
                <w:szCs w:val="16"/>
                <w:lang w:val="ru-RU"/>
              </w:rPr>
              <w:t>арантии,</w:t>
            </w:r>
          </w:p>
          <w:p w:rsidR="00F83192" w:rsidRPr="00F31575" w:rsidRDefault="00F83192" w:rsidP="00B4192E">
            <w:pPr>
              <w:spacing w:before="40" w:line="216" w:lineRule="auto"/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мин. 100 </w:t>
            </w:r>
            <w:r w:rsidR="006A638B" w:rsidRPr="00F31575">
              <w:rPr>
                <w:sz w:val="16"/>
                <w:szCs w:val="16"/>
                <w:lang w:val="ru-RU"/>
              </w:rPr>
              <w:t>долларов США</w:t>
            </w:r>
          </w:p>
          <w:p w:rsidR="00F83192" w:rsidRPr="00F31575" w:rsidRDefault="00F83192" w:rsidP="00AF340F">
            <w:pPr>
              <w:rPr>
                <w:sz w:val="16"/>
                <w:szCs w:val="16"/>
                <w:lang w:val="ru-RU"/>
              </w:rPr>
            </w:pPr>
            <w:r w:rsidRPr="00F31575">
              <w:rPr>
                <w:sz w:val="16"/>
                <w:szCs w:val="16"/>
                <w:lang w:val="ru-RU"/>
              </w:rPr>
              <w:t xml:space="preserve">макс. 500 </w:t>
            </w:r>
            <w:r w:rsidR="006A638B" w:rsidRPr="00F31575">
              <w:rPr>
                <w:sz w:val="16"/>
                <w:szCs w:val="16"/>
                <w:lang w:val="ru-RU"/>
              </w:rPr>
              <w:t>долларов США</w:t>
            </w:r>
            <w:r w:rsidRPr="00F31575">
              <w:rPr>
                <w:sz w:val="16"/>
                <w:szCs w:val="16"/>
                <w:lang w:val="ru-RU"/>
              </w:rPr>
              <w:t>, в том числе НДС</w:t>
            </w:r>
          </w:p>
          <w:p w:rsidR="00E23FE7" w:rsidRPr="003C7F50" w:rsidRDefault="00E23FE7" w:rsidP="0087416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3"/>
          </w:tcPr>
          <w:p w:rsidR="00F83192" w:rsidRPr="00E03139" w:rsidRDefault="00B4192E" w:rsidP="00B4192E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  <w:gridSpan w:val="3"/>
          </w:tcPr>
          <w:p w:rsidR="00F83192" w:rsidRPr="00E03139" w:rsidRDefault="00F83192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B4192E" w:rsidRPr="00E03139" w:rsidTr="007A21CC">
        <w:tc>
          <w:tcPr>
            <w:tcW w:w="3450" w:type="dxa"/>
          </w:tcPr>
          <w:p w:rsidR="00B4192E" w:rsidRPr="003C7F50" w:rsidRDefault="00B4192E" w:rsidP="000248B7">
            <w:pPr>
              <w:rPr>
                <w:b/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 xml:space="preserve">8.6.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Авизование</w:t>
            </w:r>
            <w:proofErr w:type="spellEnd"/>
            <w:r w:rsidRPr="003C7F50">
              <w:rPr>
                <w:sz w:val="16"/>
                <w:szCs w:val="16"/>
                <w:lang w:val="ru-RU"/>
              </w:rPr>
              <w:t xml:space="preserve">  </w:t>
            </w:r>
            <w:r w:rsidRPr="00E03139">
              <w:rPr>
                <w:sz w:val="16"/>
                <w:szCs w:val="16"/>
                <w:lang w:val="ru-RU"/>
              </w:rPr>
              <w:t>изменений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условий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гарантии</w:t>
            </w:r>
            <w:r w:rsidRPr="003C7F50">
              <w:rPr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z w:val="16"/>
                <w:szCs w:val="16"/>
                <w:lang w:val="ru-RU"/>
              </w:rPr>
              <w:t>включая</w:t>
            </w:r>
            <w:r w:rsidRPr="003C7F50">
              <w:rPr>
                <w:sz w:val="16"/>
                <w:szCs w:val="16"/>
                <w:lang w:val="ru-RU"/>
              </w:rPr>
              <w:t xml:space="preserve">  </w:t>
            </w:r>
            <w:r w:rsidRPr="00E03139">
              <w:rPr>
                <w:sz w:val="16"/>
                <w:szCs w:val="16"/>
                <w:lang w:val="ru-RU"/>
              </w:rPr>
              <w:t>ее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z w:val="16"/>
                <w:szCs w:val="16"/>
                <w:lang w:val="ru-RU"/>
              </w:rPr>
              <w:t>аннуляцию</w:t>
            </w:r>
            <w:r w:rsidRPr="003C7F5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B4192E" w:rsidRPr="000248B7" w:rsidRDefault="00B4192E" w:rsidP="00B4192E">
            <w:pPr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 xml:space="preserve">100 долларов США, в том числе НДС </w:t>
            </w:r>
          </w:p>
          <w:p w:rsidR="00B4192E" w:rsidRPr="000248B7" w:rsidRDefault="00B4192E" w:rsidP="009D4A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3"/>
          </w:tcPr>
          <w:p w:rsidR="00B4192E" w:rsidRDefault="00B4192E" w:rsidP="00B4192E">
            <w:pPr>
              <w:jc w:val="center"/>
            </w:pPr>
            <w:r w:rsidRPr="00BA51C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B4192E" w:rsidRPr="00EF2534" w:rsidRDefault="00B4192E" w:rsidP="00AF340F">
            <w:pPr>
              <w:rPr>
                <w:snapToGrid w:val="0"/>
                <w:sz w:val="16"/>
                <w:szCs w:val="16"/>
                <w:lang w:eastAsia="en-US"/>
              </w:rPr>
            </w:pPr>
            <w:r w:rsidRPr="00E03139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  <w:gridSpan w:val="3"/>
          </w:tcPr>
          <w:p w:rsidR="00B4192E" w:rsidRPr="00EF2534" w:rsidRDefault="00B4192E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B4192E" w:rsidRPr="00605898" w:rsidTr="007A21CC">
        <w:tc>
          <w:tcPr>
            <w:tcW w:w="3450" w:type="dxa"/>
          </w:tcPr>
          <w:p w:rsidR="00B4192E" w:rsidRDefault="00B4192E" w:rsidP="001435C1">
            <w:pPr>
              <w:pStyle w:val="21"/>
              <w:rPr>
                <w:color w:val="auto"/>
                <w:spacing w:val="-4"/>
                <w:sz w:val="16"/>
                <w:szCs w:val="16"/>
              </w:rPr>
            </w:pPr>
            <w:r w:rsidRPr="00B4192E">
              <w:rPr>
                <w:color w:val="auto"/>
                <w:spacing w:val="-4"/>
                <w:sz w:val="16"/>
                <w:szCs w:val="16"/>
              </w:rPr>
              <w:t xml:space="preserve">8.7. </w:t>
            </w:r>
            <w:proofErr w:type="spellStart"/>
            <w:r w:rsidRPr="00E03139">
              <w:rPr>
                <w:color w:val="auto"/>
                <w:spacing w:val="-4"/>
                <w:sz w:val="16"/>
                <w:szCs w:val="16"/>
              </w:rPr>
              <w:t>Авизование</w:t>
            </w:r>
            <w:proofErr w:type="spellEnd"/>
            <w:r w:rsidRPr="00B4192E">
              <w:rPr>
                <w:color w:val="auto"/>
                <w:spacing w:val="-4"/>
                <w:sz w:val="16"/>
                <w:szCs w:val="16"/>
              </w:rPr>
              <w:t xml:space="preserve">: </w:t>
            </w:r>
          </w:p>
          <w:p w:rsidR="00B4192E" w:rsidRDefault="00B4192E" w:rsidP="00B4192E">
            <w:pPr>
              <w:pStyle w:val="21"/>
              <w:rPr>
                <w:color w:val="auto"/>
                <w:spacing w:val="-4"/>
                <w:sz w:val="16"/>
                <w:szCs w:val="16"/>
              </w:rPr>
            </w:pPr>
            <w:r w:rsidRPr="00E03139">
              <w:rPr>
                <w:color w:val="auto"/>
                <w:spacing w:val="-4"/>
                <w:sz w:val="16"/>
                <w:szCs w:val="16"/>
              </w:rPr>
              <w:t>гарантии</w:t>
            </w:r>
            <w:r w:rsidRPr="00B4192E">
              <w:rPr>
                <w:color w:val="auto"/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color w:val="auto"/>
                <w:spacing w:val="-4"/>
                <w:sz w:val="16"/>
                <w:szCs w:val="16"/>
              </w:rPr>
              <w:t>выпущенной</w:t>
            </w:r>
            <w:r w:rsidRPr="00B4192E">
              <w:rPr>
                <w:color w:val="auto"/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color w:val="auto"/>
                <w:spacing w:val="-4"/>
                <w:sz w:val="16"/>
                <w:szCs w:val="16"/>
              </w:rPr>
              <w:t>банком</w:t>
            </w:r>
            <w:r w:rsidRPr="00B4192E">
              <w:rPr>
                <w:color w:val="auto"/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color w:val="auto"/>
                <w:spacing w:val="-4"/>
                <w:sz w:val="16"/>
                <w:szCs w:val="16"/>
              </w:rPr>
              <w:t>группы</w:t>
            </w:r>
            <w:r w:rsidRPr="00B4192E">
              <w:rPr>
                <w:color w:val="auto"/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color w:val="auto"/>
                <w:spacing w:val="-4"/>
                <w:sz w:val="16"/>
                <w:szCs w:val="16"/>
              </w:rPr>
              <w:t>ССВ</w:t>
            </w:r>
            <w:r w:rsidRPr="00B4192E">
              <w:rPr>
                <w:color w:val="auto"/>
                <w:spacing w:val="-4"/>
                <w:sz w:val="16"/>
                <w:szCs w:val="16"/>
              </w:rPr>
              <w:t xml:space="preserve">*  </w:t>
            </w:r>
          </w:p>
          <w:p w:rsidR="00B4192E" w:rsidRDefault="00B4192E" w:rsidP="00B4192E">
            <w:pPr>
              <w:pStyle w:val="21"/>
              <w:rPr>
                <w:spacing w:val="-4"/>
                <w:sz w:val="16"/>
                <w:szCs w:val="16"/>
              </w:rPr>
            </w:pPr>
          </w:p>
          <w:p w:rsidR="00B4192E" w:rsidRDefault="00B4192E" w:rsidP="00B4192E">
            <w:pPr>
              <w:pStyle w:val="21"/>
              <w:rPr>
                <w:spacing w:val="-4"/>
                <w:sz w:val="16"/>
                <w:szCs w:val="16"/>
              </w:rPr>
            </w:pPr>
          </w:p>
          <w:p w:rsidR="00B4192E" w:rsidRDefault="00B4192E" w:rsidP="00B4192E">
            <w:pPr>
              <w:pStyle w:val="21"/>
              <w:rPr>
                <w:spacing w:val="-4"/>
                <w:sz w:val="16"/>
                <w:szCs w:val="16"/>
              </w:rPr>
            </w:pPr>
          </w:p>
          <w:p w:rsidR="00B4192E" w:rsidRPr="00E23FE7" w:rsidRDefault="00B4192E" w:rsidP="00B4192E">
            <w:pPr>
              <w:pStyle w:val="21"/>
              <w:rPr>
                <w:b/>
                <w:sz w:val="16"/>
                <w:szCs w:val="16"/>
              </w:rPr>
            </w:pPr>
            <w:r w:rsidRPr="00E03139">
              <w:rPr>
                <w:spacing w:val="-4"/>
                <w:sz w:val="16"/>
                <w:szCs w:val="16"/>
              </w:rPr>
              <w:t>изменений</w:t>
            </w:r>
            <w:r w:rsidRPr="00E23FE7">
              <w:rPr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</w:rPr>
              <w:t>условий</w:t>
            </w:r>
            <w:r w:rsidRPr="00E23FE7">
              <w:rPr>
                <w:spacing w:val="-4"/>
                <w:sz w:val="16"/>
                <w:szCs w:val="16"/>
              </w:rPr>
              <w:t xml:space="preserve">  </w:t>
            </w:r>
            <w:r w:rsidRPr="00E03139">
              <w:rPr>
                <w:spacing w:val="-4"/>
                <w:sz w:val="16"/>
                <w:szCs w:val="16"/>
              </w:rPr>
              <w:t>гарантии</w:t>
            </w:r>
            <w:r w:rsidRPr="00E23FE7">
              <w:rPr>
                <w:spacing w:val="-4"/>
                <w:sz w:val="16"/>
                <w:szCs w:val="16"/>
              </w:rPr>
              <w:t xml:space="preserve">, </w:t>
            </w:r>
            <w:r w:rsidRPr="00E03139">
              <w:rPr>
                <w:spacing w:val="-4"/>
                <w:sz w:val="16"/>
                <w:szCs w:val="16"/>
              </w:rPr>
              <w:t>выпущенных</w:t>
            </w:r>
            <w:r w:rsidRPr="00E23FE7">
              <w:rPr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</w:rPr>
              <w:t>банком</w:t>
            </w:r>
            <w:r w:rsidRPr="00E23FE7">
              <w:rPr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</w:rPr>
              <w:t>группы</w:t>
            </w:r>
            <w:r w:rsidRPr="00E23FE7">
              <w:rPr>
                <w:spacing w:val="-4"/>
                <w:sz w:val="16"/>
                <w:szCs w:val="16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</w:rPr>
              <w:t>ССВ</w:t>
            </w:r>
            <w:r w:rsidRPr="00E23FE7">
              <w:rPr>
                <w:spacing w:val="-4"/>
                <w:sz w:val="16"/>
                <w:szCs w:val="16"/>
              </w:rPr>
              <w:t xml:space="preserve">* </w:t>
            </w:r>
          </w:p>
        </w:tc>
        <w:tc>
          <w:tcPr>
            <w:tcW w:w="2234" w:type="dxa"/>
            <w:gridSpan w:val="3"/>
          </w:tcPr>
          <w:p w:rsidR="00B4192E" w:rsidRPr="00B4192E" w:rsidRDefault="00B4192E" w:rsidP="00117D74">
            <w:pPr>
              <w:spacing w:before="40"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4192E" w:rsidRDefault="00B4192E" w:rsidP="00B4192E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 xml:space="preserve">100 долларов США, </w:t>
            </w:r>
          </w:p>
          <w:p w:rsidR="00B4192E" w:rsidRPr="00B4192E" w:rsidRDefault="00B4192E" w:rsidP="00B4192E">
            <w:pPr>
              <w:spacing w:before="4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lastRenderedPageBreak/>
              <w:t xml:space="preserve">в том числе НДС </w:t>
            </w:r>
          </w:p>
          <w:p w:rsidR="00B4192E" w:rsidRPr="00B4192E" w:rsidRDefault="00B4192E" w:rsidP="00117D7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248B7" w:rsidRDefault="000248B7" w:rsidP="00B419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4192E" w:rsidRDefault="00B4192E" w:rsidP="00B4192E">
            <w:pPr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 xml:space="preserve">50 долларов США, </w:t>
            </w:r>
          </w:p>
          <w:p w:rsidR="00B4192E" w:rsidRPr="000248B7" w:rsidRDefault="00B4192E" w:rsidP="00B419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 </w:t>
            </w:r>
            <w:r w:rsidRPr="00B4192E">
              <w:rPr>
                <w:sz w:val="16"/>
                <w:szCs w:val="16"/>
                <w:lang w:val="ru-RU"/>
              </w:rPr>
              <w:t>том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B4192E">
              <w:rPr>
                <w:sz w:val="16"/>
                <w:szCs w:val="16"/>
                <w:lang w:val="ru-RU"/>
              </w:rPr>
              <w:t>числе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  <w:r w:rsidRPr="00B4192E">
              <w:rPr>
                <w:sz w:val="16"/>
                <w:szCs w:val="16"/>
                <w:lang w:val="ru-RU"/>
              </w:rPr>
              <w:t>НДС</w:t>
            </w:r>
            <w:r w:rsidRPr="000248B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08" w:type="dxa"/>
            <w:gridSpan w:val="3"/>
          </w:tcPr>
          <w:p w:rsidR="00B4192E" w:rsidRDefault="00B4192E" w:rsidP="00B4192E">
            <w:pPr>
              <w:jc w:val="center"/>
            </w:pPr>
            <w:r w:rsidRPr="00BA51C3">
              <w:rPr>
                <w:snapToGrid w:val="0"/>
                <w:sz w:val="16"/>
                <w:szCs w:val="16"/>
                <w:lang w:val="ru-RU" w:eastAsia="en-US"/>
              </w:rPr>
              <w:lastRenderedPageBreak/>
              <w:t>Рабочие часы</w:t>
            </w:r>
          </w:p>
        </w:tc>
        <w:tc>
          <w:tcPr>
            <w:tcW w:w="2339" w:type="dxa"/>
            <w:gridSpan w:val="2"/>
          </w:tcPr>
          <w:p w:rsidR="00B4192E" w:rsidRPr="001C687D" w:rsidRDefault="00B4192E" w:rsidP="00B4192E">
            <w:pPr>
              <w:jc w:val="both"/>
              <w:rPr>
                <w:spacing w:val="-4"/>
                <w:sz w:val="16"/>
                <w:szCs w:val="16"/>
                <w:lang w:val="ru-RU"/>
              </w:rPr>
            </w:pPr>
            <w:r w:rsidRPr="00E03139">
              <w:rPr>
                <w:spacing w:val="-4"/>
                <w:sz w:val="16"/>
                <w:szCs w:val="16"/>
                <w:lang w:val="ru-RU"/>
              </w:rPr>
              <w:t xml:space="preserve">*  </w:t>
            </w:r>
            <w:r w:rsidRPr="00E03139">
              <w:rPr>
                <w:sz w:val="16"/>
                <w:szCs w:val="16"/>
                <w:lang w:val="ru-RU"/>
              </w:rPr>
              <w:t xml:space="preserve">Под банками группы ССВ понимаются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 xml:space="preserve"> кредитные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lastRenderedPageBreak/>
              <w:t xml:space="preserve">организации, зарегистрированные по законодательству любого государства, 100 % акций (долей) которых принадлежат Корпорации Строительный банк Китая (Китай).  </w:t>
            </w:r>
          </w:p>
          <w:p w:rsidR="00B4192E" w:rsidRPr="003C7F50" w:rsidRDefault="00B4192E" w:rsidP="00B4192E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609" w:type="dxa"/>
            <w:gridSpan w:val="3"/>
          </w:tcPr>
          <w:p w:rsidR="00B4192E" w:rsidRPr="003C7F50" w:rsidRDefault="00B4192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B4192E" w:rsidRPr="00E03139" w:rsidTr="007A21CC">
        <w:tc>
          <w:tcPr>
            <w:tcW w:w="3450" w:type="dxa"/>
          </w:tcPr>
          <w:p w:rsidR="00B4192E" w:rsidRPr="003C7F50" w:rsidRDefault="00B4192E" w:rsidP="00B4192E">
            <w:pPr>
              <w:rPr>
                <w:b/>
                <w:sz w:val="16"/>
                <w:szCs w:val="16"/>
                <w:lang w:val="ru-RU"/>
              </w:rPr>
            </w:pPr>
            <w:r w:rsidRPr="003C7F50">
              <w:rPr>
                <w:spacing w:val="-4"/>
                <w:sz w:val="16"/>
                <w:szCs w:val="16"/>
                <w:lang w:val="ru-RU"/>
              </w:rPr>
              <w:lastRenderedPageBreak/>
              <w:t xml:space="preserve">8.8.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Сличение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 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подписей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на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гарантии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подписями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проставленными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в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карточке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с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образцами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подписей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оттиска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печати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,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имеющейся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в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распоряжении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E03139">
              <w:rPr>
                <w:spacing w:val="-4"/>
                <w:sz w:val="16"/>
                <w:szCs w:val="16"/>
                <w:lang w:val="ru-RU"/>
              </w:rPr>
              <w:t>Банка</w:t>
            </w:r>
            <w:r w:rsidRPr="003C7F50">
              <w:rPr>
                <w:spacing w:val="-4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234" w:type="dxa"/>
            <w:gridSpan w:val="3"/>
          </w:tcPr>
          <w:p w:rsidR="00B4192E" w:rsidRDefault="00B4192E" w:rsidP="00B4192E">
            <w:pPr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 xml:space="preserve">50 </w:t>
            </w:r>
            <w:r>
              <w:rPr>
                <w:sz w:val="16"/>
                <w:szCs w:val="16"/>
                <w:lang w:val="ru-RU"/>
              </w:rPr>
              <w:t>долларов США</w:t>
            </w:r>
            <w:r w:rsidRPr="00B4192E">
              <w:rPr>
                <w:sz w:val="16"/>
                <w:szCs w:val="16"/>
                <w:lang w:val="ru-RU"/>
              </w:rPr>
              <w:t xml:space="preserve">, </w:t>
            </w:r>
          </w:p>
          <w:p w:rsidR="00B4192E" w:rsidRPr="003C7F50" w:rsidRDefault="00B4192E" w:rsidP="00B4192E">
            <w:pPr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>в том числе НДС</w:t>
            </w:r>
          </w:p>
          <w:p w:rsidR="00B4192E" w:rsidRPr="003C7F50" w:rsidRDefault="00B4192E" w:rsidP="0087416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3"/>
          </w:tcPr>
          <w:p w:rsidR="00B4192E" w:rsidRDefault="00B4192E" w:rsidP="00B4192E">
            <w:pPr>
              <w:jc w:val="center"/>
            </w:pPr>
            <w:r w:rsidRPr="00BA51C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B4192E" w:rsidRPr="00E03139" w:rsidRDefault="00B4192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  <w:tc>
          <w:tcPr>
            <w:tcW w:w="2609" w:type="dxa"/>
            <w:gridSpan w:val="3"/>
          </w:tcPr>
          <w:p w:rsidR="00B4192E" w:rsidRPr="00E03139" w:rsidRDefault="00B4192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B4192E" w:rsidRPr="00605898" w:rsidTr="007A21CC">
        <w:tc>
          <w:tcPr>
            <w:tcW w:w="3450" w:type="dxa"/>
          </w:tcPr>
          <w:p w:rsidR="00B4192E" w:rsidRPr="00E03139" w:rsidRDefault="00B4192E" w:rsidP="001435C1">
            <w:pPr>
              <w:spacing w:before="40" w:line="216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EF2534">
              <w:rPr>
                <w:sz w:val="16"/>
                <w:szCs w:val="16"/>
                <w:lang w:val="ru-RU"/>
              </w:rPr>
              <w:t>.</w:t>
            </w:r>
            <w:r w:rsidRPr="00885403">
              <w:rPr>
                <w:sz w:val="16"/>
                <w:szCs w:val="16"/>
                <w:lang w:val="ru-RU"/>
              </w:rPr>
              <w:t>9</w:t>
            </w:r>
            <w:r w:rsidRPr="00EF2534">
              <w:rPr>
                <w:sz w:val="16"/>
                <w:szCs w:val="16"/>
                <w:lang w:val="ru-RU"/>
              </w:rPr>
              <w:t xml:space="preserve">. </w:t>
            </w:r>
            <w:r w:rsidRPr="00E03139">
              <w:rPr>
                <w:sz w:val="16"/>
                <w:szCs w:val="16"/>
                <w:lang w:val="ru-RU"/>
              </w:rPr>
              <w:t xml:space="preserve">Дополнительные услуги </w:t>
            </w:r>
          </w:p>
          <w:p w:rsidR="00B4192E" w:rsidRPr="001C687D" w:rsidRDefault="00B4192E" w:rsidP="00AF340F">
            <w:pPr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 xml:space="preserve">включая </w:t>
            </w:r>
            <w:r w:rsidRPr="00E03139">
              <w:rPr>
                <w:sz w:val="16"/>
                <w:szCs w:val="16"/>
                <w:lang w:val="ru-RU"/>
              </w:rPr>
              <w:t>составление или существенное редактирование проекта платежных условий контракта, проекта гарантии, представленного Клиентом, перевод гарантии на русский язык, и т.д.)</w:t>
            </w:r>
          </w:p>
          <w:p w:rsidR="00B4192E" w:rsidRPr="003C7F50" w:rsidRDefault="00B4192E" w:rsidP="009D4A4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34" w:type="dxa"/>
            <w:gridSpan w:val="3"/>
          </w:tcPr>
          <w:p w:rsidR="00B4192E" w:rsidRDefault="00B4192E" w:rsidP="00117D7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B4192E" w:rsidRPr="00B4192E" w:rsidRDefault="00B4192E" w:rsidP="00117D74">
            <w:pPr>
              <w:jc w:val="center"/>
              <w:rPr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>300 долларов США, в том числе НДС</w:t>
            </w:r>
          </w:p>
          <w:p w:rsidR="00B4192E" w:rsidRPr="00B4192E" w:rsidRDefault="00B4192E" w:rsidP="0087416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3"/>
          </w:tcPr>
          <w:p w:rsidR="00B4192E" w:rsidRDefault="00B4192E" w:rsidP="00B4192E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</w:p>
          <w:p w:rsidR="00B4192E" w:rsidRDefault="00B4192E" w:rsidP="00B4192E">
            <w:pPr>
              <w:jc w:val="center"/>
            </w:pPr>
            <w:r w:rsidRPr="00BA51C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B4192E" w:rsidRPr="00E23FE7" w:rsidRDefault="00B4192E" w:rsidP="00B4192E">
            <w:pPr>
              <w:jc w:val="both"/>
              <w:rPr>
                <w:snapToGrid w:val="0"/>
                <w:sz w:val="16"/>
                <w:szCs w:val="16"/>
                <w:lang w:val="ru-RU" w:eastAsia="en-US"/>
              </w:rPr>
            </w:pPr>
            <w:r w:rsidRPr="00E03139">
              <w:rPr>
                <w:sz w:val="16"/>
                <w:szCs w:val="16"/>
                <w:lang w:val="ru-RU"/>
              </w:rPr>
              <w:t>Услуга предоставляется на основании письменного заявления клиента</w:t>
            </w:r>
            <w:r w:rsidRPr="00E23FE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09" w:type="dxa"/>
            <w:gridSpan w:val="3"/>
          </w:tcPr>
          <w:p w:rsidR="00B4192E" w:rsidRPr="00E03139" w:rsidRDefault="00B4192E" w:rsidP="00AF340F">
            <w:pPr>
              <w:rPr>
                <w:snapToGrid w:val="0"/>
                <w:sz w:val="16"/>
                <w:szCs w:val="16"/>
                <w:lang w:val="ru-RU" w:eastAsia="en-US"/>
              </w:rPr>
            </w:pPr>
          </w:p>
        </w:tc>
      </w:tr>
      <w:tr w:rsidR="00F83192" w:rsidRPr="00E23FE7" w:rsidTr="007A21CC">
        <w:tc>
          <w:tcPr>
            <w:tcW w:w="3450" w:type="dxa"/>
          </w:tcPr>
          <w:p w:rsidR="00E23FE7" w:rsidRPr="00E03139" w:rsidRDefault="00B65924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EF2534" w:rsidRPr="00EF2534">
              <w:rPr>
                <w:sz w:val="16"/>
                <w:szCs w:val="16"/>
                <w:lang w:val="ru-RU"/>
              </w:rPr>
              <w:t>.1</w:t>
            </w:r>
            <w:r w:rsidR="00FF1350" w:rsidRPr="00885403">
              <w:rPr>
                <w:sz w:val="16"/>
                <w:szCs w:val="16"/>
                <w:lang w:val="ru-RU"/>
              </w:rPr>
              <w:t>0</w:t>
            </w:r>
            <w:r w:rsidR="00EF2534" w:rsidRPr="00EF2534">
              <w:rPr>
                <w:sz w:val="16"/>
                <w:szCs w:val="16"/>
                <w:lang w:val="ru-RU"/>
              </w:rPr>
              <w:t xml:space="preserve">. </w:t>
            </w:r>
            <w:r w:rsidR="00E23FE7" w:rsidRPr="00EF2534">
              <w:rPr>
                <w:sz w:val="16"/>
                <w:szCs w:val="16"/>
                <w:lang w:val="ru-RU"/>
              </w:rPr>
              <w:t xml:space="preserve">Отправка документов курьерской почтой </w:t>
            </w:r>
          </w:p>
          <w:p w:rsidR="00E23FE7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9D4A4C" w:rsidRDefault="009D4A4C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B4192E" w:rsidRDefault="00B4192E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9D4A4C" w:rsidRPr="00E03139" w:rsidRDefault="009D4A4C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1 зона – город Москва</w:t>
            </w:r>
            <w:r w:rsidR="00B4192E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2 зона – города России</w:t>
            </w:r>
            <w:r w:rsidR="00B4192E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3 зона – города Европы и США</w:t>
            </w:r>
            <w:r w:rsidR="00B4192E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B4192E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4 зона – страны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- тихоокеанского региона </w:t>
            </w:r>
          </w:p>
          <w:p w:rsidR="00E23FE7" w:rsidRPr="00E03139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7D74" w:rsidRPr="00350C23" w:rsidRDefault="00117D74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1 зона – город Москва</w:t>
            </w:r>
            <w:r w:rsidR="00B4192E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2 зона – города России</w:t>
            </w:r>
          </w:p>
          <w:p w:rsidR="00E23FE7" w:rsidRPr="00B4192E" w:rsidRDefault="00E23FE7" w:rsidP="00E23FE7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>3 зона – города Европы и США</w:t>
            </w:r>
            <w:r w:rsidR="00B4192E">
              <w:rPr>
                <w:sz w:val="16"/>
                <w:szCs w:val="16"/>
                <w:lang w:val="ru-RU"/>
              </w:rPr>
              <w:t xml:space="preserve"> </w:t>
            </w:r>
          </w:p>
          <w:p w:rsidR="00E23FE7" w:rsidRPr="00B4192E" w:rsidRDefault="00E23FE7" w:rsidP="00E23FE7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E03139">
              <w:rPr>
                <w:sz w:val="16"/>
                <w:szCs w:val="16"/>
                <w:lang w:val="ru-RU"/>
              </w:rPr>
              <w:t xml:space="preserve">4 зона – страны </w:t>
            </w:r>
            <w:proofErr w:type="spellStart"/>
            <w:r w:rsidRPr="00E03139">
              <w:rPr>
                <w:sz w:val="16"/>
                <w:szCs w:val="16"/>
                <w:lang w:val="ru-RU"/>
              </w:rPr>
              <w:t>азиатско</w:t>
            </w:r>
            <w:proofErr w:type="spellEnd"/>
            <w:r w:rsidRPr="00E03139">
              <w:rPr>
                <w:sz w:val="16"/>
                <w:szCs w:val="16"/>
                <w:lang w:val="ru-RU"/>
              </w:rPr>
              <w:t xml:space="preserve"> - тихоокеанского региона </w:t>
            </w:r>
          </w:p>
          <w:p w:rsidR="00F83192" w:rsidRPr="00E03139" w:rsidRDefault="00F83192" w:rsidP="001435C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34" w:type="dxa"/>
            <w:gridSpan w:val="3"/>
          </w:tcPr>
          <w:p w:rsidR="003C7F50" w:rsidRPr="00B4192E" w:rsidRDefault="003C7F50" w:rsidP="003C7F50">
            <w:pPr>
              <w:spacing w:line="216" w:lineRule="auto"/>
              <w:rPr>
                <w:b/>
                <w:sz w:val="16"/>
                <w:szCs w:val="16"/>
                <w:lang w:val="ru-RU"/>
              </w:rPr>
            </w:pPr>
            <w:r w:rsidRPr="00B4192E">
              <w:rPr>
                <w:sz w:val="16"/>
                <w:szCs w:val="16"/>
                <w:lang w:val="ru-RU"/>
              </w:rPr>
              <w:t>Комиссия указана в долларах США, с учетом НДС</w:t>
            </w:r>
          </w:p>
          <w:p w:rsidR="00F83192" w:rsidRPr="00B4192E" w:rsidRDefault="000B7E8E" w:rsidP="00E03139">
            <w:pPr>
              <w:spacing w:before="40" w:line="21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F83192" w:rsidRPr="00B4192E">
              <w:rPr>
                <w:sz w:val="16"/>
                <w:szCs w:val="16"/>
                <w:lang w:val="ru-RU"/>
              </w:rPr>
              <w:t xml:space="preserve">о 40 листов </w:t>
            </w:r>
            <w:r w:rsidR="00B4192E">
              <w:rPr>
                <w:sz w:val="16"/>
                <w:szCs w:val="16"/>
                <w:lang w:val="ru-RU"/>
              </w:rPr>
              <w:t>включительно</w:t>
            </w:r>
          </w:p>
          <w:p w:rsidR="00DE25D5" w:rsidRDefault="00DE25D5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DE25D5" w:rsidRDefault="00DE25D5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35</w:t>
            </w: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70</w:t>
            </w: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100</w:t>
            </w:r>
          </w:p>
          <w:p w:rsidR="00F83192" w:rsidRPr="003C7F50" w:rsidRDefault="00F83192" w:rsidP="00117D74">
            <w:pPr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140</w:t>
            </w:r>
          </w:p>
          <w:p w:rsidR="00B4192E" w:rsidRDefault="00B4192E" w:rsidP="00117D74">
            <w:pPr>
              <w:spacing w:line="216" w:lineRule="auto"/>
              <w:rPr>
                <w:b/>
                <w:sz w:val="16"/>
                <w:szCs w:val="16"/>
                <w:lang w:val="ru-RU"/>
              </w:rPr>
            </w:pPr>
          </w:p>
          <w:p w:rsidR="00D32741" w:rsidRDefault="00D32741" w:rsidP="00117D74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7D74" w:rsidRPr="00B4192E" w:rsidRDefault="000B7E8E" w:rsidP="00117D74">
            <w:pPr>
              <w:spacing w:line="216" w:lineRule="auto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="00F83192" w:rsidRPr="00B4192E">
              <w:rPr>
                <w:sz w:val="16"/>
                <w:szCs w:val="16"/>
                <w:lang w:val="ru-RU"/>
              </w:rPr>
              <w:t>выше</w:t>
            </w:r>
            <w:r w:rsidR="00F83192" w:rsidRPr="003C7F50">
              <w:rPr>
                <w:sz w:val="16"/>
                <w:szCs w:val="16"/>
                <w:lang w:val="ru-RU"/>
              </w:rPr>
              <w:t xml:space="preserve"> 40 листов </w:t>
            </w: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pacing w:val="-6"/>
                <w:sz w:val="16"/>
                <w:szCs w:val="16"/>
                <w:lang w:val="ru-RU"/>
              </w:rPr>
              <w:t>135</w:t>
            </w: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170</w:t>
            </w:r>
          </w:p>
          <w:p w:rsidR="00F83192" w:rsidRPr="003C7F50" w:rsidRDefault="00F83192" w:rsidP="00117D74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200</w:t>
            </w:r>
          </w:p>
          <w:p w:rsidR="00F83192" w:rsidRPr="00E03139" w:rsidRDefault="00F83192" w:rsidP="00117D74">
            <w:pPr>
              <w:jc w:val="center"/>
              <w:rPr>
                <w:sz w:val="16"/>
                <w:szCs w:val="16"/>
                <w:lang w:val="ru-RU"/>
              </w:rPr>
            </w:pPr>
            <w:r w:rsidRPr="003C7F50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1908" w:type="dxa"/>
            <w:gridSpan w:val="3"/>
          </w:tcPr>
          <w:p w:rsidR="00F83192" w:rsidRPr="00E03139" w:rsidRDefault="00B4192E" w:rsidP="00B4192E">
            <w:pPr>
              <w:jc w:val="center"/>
              <w:rPr>
                <w:snapToGrid w:val="0"/>
                <w:sz w:val="16"/>
                <w:szCs w:val="16"/>
                <w:lang w:val="ru-RU" w:eastAsia="en-US"/>
              </w:rPr>
            </w:pPr>
            <w:r w:rsidRPr="00A133A3">
              <w:rPr>
                <w:snapToGrid w:val="0"/>
                <w:sz w:val="16"/>
                <w:szCs w:val="16"/>
                <w:lang w:val="ru-RU" w:eastAsia="en-US"/>
              </w:rPr>
              <w:t>Рабочие часы</w:t>
            </w:r>
          </w:p>
        </w:tc>
        <w:tc>
          <w:tcPr>
            <w:tcW w:w="2339" w:type="dxa"/>
            <w:gridSpan w:val="2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F83192" w:rsidRPr="00E23FE7" w:rsidRDefault="00F83192" w:rsidP="00AF340F">
            <w:pPr>
              <w:rPr>
                <w:snapToGrid w:val="0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</w:tbl>
    <w:p w:rsidR="0064774E" w:rsidRPr="00E23FE7" w:rsidRDefault="0064774E" w:rsidP="0064774E">
      <w:pPr>
        <w:rPr>
          <w:sz w:val="16"/>
          <w:szCs w:val="16"/>
        </w:rPr>
      </w:pPr>
    </w:p>
    <w:p w:rsidR="00861A8D" w:rsidRPr="001C687D" w:rsidRDefault="00861A8D">
      <w:pPr>
        <w:rPr>
          <w:sz w:val="16"/>
          <w:szCs w:val="16"/>
        </w:rPr>
      </w:pPr>
    </w:p>
    <w:sectPr w:rsidR="00861A8D" w:rsidRPr="001C687D" w:rsidSect="006975DD">
      <w:headerReference w:type="default" r:id="rId11"/>
      <w:footerReference w:type="even" r:id="rId12"/>
      <w:footerReference w:type="default" r:id="rId13"/>
      <w:pgSz w:w="16840" w:h="11907" w:orient="landscape" w:code="9"/>
      <w:pgMar w:top="1531" w:right="2890" w:bottom="9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47" w:rsidRDefault="00320247">
      <w:r>
        <w:separator/>
      </w:r>
    </w:p>
  </w:endnote>
  <w:endnote w:type="continuationSeparator" w:id="0">
    <w:p w:rsidR="00320247" w:rsidRDefault="003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8" w:rsidRPr="00A70B4E" w:rsidRDefault="00605898" w:rsidP="00A70B4E">
    <w:pPr>
      <w:pStyle w:val="a7"/>
      <w:jc w:val="center"/>
      <w:rPr>
        <w:lang w:val="ru-RU"/>
      </w:rPr>
    </w:pPr>
    <w:r>
      <w:rPr>
        <w:lang w:val="ru-RU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8" w:rsidRDefault="006058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05898" w:rsidRDefault="006058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8" w:rsidRDefault="006058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25D5">
      <w:rPr>
        <w:rStyle w:val="a9"/>
        <w:noProof/>
      </w:rPr>
      <w:t>6</w:t>
    </w:r>
    <w:r>
      <w:rPr>
        <w:rStyle w:val="a9"/>
      </w:rPr>
      <w:fldChar w:fldCharType="end"/>
    </w:r>
  </w:p>
  <w:p w:rsidR="00605898" w:rsidRDefault="00605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47" w:rsidRDefault="00320247">
      <w:r>
        <w:separator/>
      </w:r>
    </w:p>
  </w:footnote>
  <w:footnote w:type="continuationSeparator" w:id="0">
    <w:p w:rsidR="00320247" w:rsidRDefault="00320247">
      <w:r>
        <w:continuationSeparator/>
      </w:r>
    </w:p>
  </w:footnote>
  <w:footnote w:id="1">
    <w:p w:rsidR="00605898" w:rsidRPr="0022224D" w:rsidRDefault="00605898" w:rsidP="0022224D">
      <w:pPr>
        <w:jc w:val="both"/>
        <w:rPr>
          <w:sz w:val="16"/>
          <w:szCs w:val="16"/>
          <w:lang w:val="ru-RU"/>
        </w:rPr>
      </w:pPr>
      <w:r w:rsidRPr="00FB57D1">
        <w:rPr>
          <w:rStyle w:val="af1"/>
        </w:rPr>
        <w:footnoteRef/>
      </w:r>
      <w:r w:rsidRPr="005214CD">
        <w:rPr>
          <w:lang w:val="ru-RU"/>
        </w:rPr>
        <w:t xml:space="preserve"> </w:t>
      </w:r>
      <w:r w:rsidRPr="005214CD">
        <w:rPr>
          <w:sz w:val="16"/>
          <w:szCs w:val="16"/>
          <w:lang w:val="ru-RU"/>
        </w:rPr>
        <w:t>При переводах в долларах США на условиях «без расходов для бенефициара/</w:t>
      </w:r>
      <w:r w:rsidRPr="00F272FC">
        <w:rPr>
          <w:sz w:val="16"/>
          <w:szCs w:val="16"/>
        </w:rPr>
        <w:t>Our</w:t>
      </w:r>
      <w:r w:rsidRPr="005214CD">
        <w:rPr>
          <w:sz w:val="16"/>
          <w:szCs w:val="16"/>
          <w:lang w:val="ru-RU"/>
        </w:rPr>
        <w:t>» получение бенефициаром полной первоначальной суммы платежа не может быть гарантировано, если банк бенефициара находится за пределами США. В указанном случае американские банки практикуют удержание своих комиссий из суммы платежа</w:t>
      </w:r>
      <w:r w:rsidRPr="00EF7D83">
        <w:rPr>
          <w:sz w:val="16"/>
          <w:szCs w:val="16"/>
          <w:lang w:val="ru-RU"/>
        </w:rPr>
        <w:t>,</w:t>
      </w:r>
      <w:r w:rsidRPr="005214CD">
        <w:rPr>
          <w:sz w:val="16"/>
          <w:szCs w:val="16"/>
          <w:lang w:val="ru-RU"/>
        </w:rPr>
        <w:t xml:space="preserve"> несмотря на условие «все расходы за счет плательщика». Для гарантированного получения бенефициаром полной суммы платежа рекомендуем Вам пользоваться услугой «платеж в полной сумме», для чего в Заявлении на перевод (в поле 72 Дополнительные инструкции) следует сделать отметку «</w:t>
      </w:r>
      <w:proofErr w:type="spellStart"/>
      <w:r w:rsidRPr="00F272FC">
        <w:rPr>
          <w:sz w:val="16"/>
          <w:szCs w:val="16"/>
        </w:rPr>
        <w:t>ourour</w:t>
      </w:r>
      <w:proofErr w:type="spellEnd"/>
      <w:r w:rsidRPr="005214CD">
        <w:rPr>
          <w:sz w:val="16"/>
          <w:szCs w:val="16"/>
          <w:lang w:val="ru-RU"/>
        </w:rPr>
        <w:t>».</w:t>
      </w:r>
    </w:p>
    <w:p w:rsidR="00605898" w:rsidRPr="0022224D" w:rsidRDefault="00605898" w:rsidP="0022224D">
      <w:pPr>
        <w:jc w:val="both"/>
        <w:rPr>
          <w:sz w:val="16"/>
          <w:szCs w:val="16"/>
          <w:lang w:val="ru-RU"/>
        </w:rPr>
      </w:pPr>
    </w:p>
    <w:p w:rsidR="00605898" w:rsidRPr="003C7F50" w:rsidRDefault="00605898" w:rsidP="0022224D">
      <w:pPr>
        <w:pStyle w:val="af"/>
        <w:jc w:val="center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8" w:rsidRDefault="00605898" w:rsidP="0058134C">
    <w:pPr>
      <w:pStyle w:val="a3"/>
    </w:pPr>
    <w:r>
      <w:rPr>
        <w:noProof/>
        <w:color w:val="0066B3"/>
        <w:szCs w:val="24"/>
        <w:lang w:eastAsia="zh-CN"/>
      </w:rPr>
      <w:drawing>
        <wp:inline distT="0" distB="0" distL="0" distR="0" wp14:anchorId="11417BFC" wp14:editId="183E3C48">
          <wp:extent cx="2394585" cy="391160"/>
          <wp:effectExtent l="0" t="0" r="5715" b="8890"/>
          <wp:docPr id="5" name="Рисунок 5" descr="http://ccb.com/cn/img/logo.gif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b.com/cn/img/logo.gif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898" w:rsidRDefault="00605898" w:rsidP="0058134C">
    <w:pPr>
      <w:pStyle w:val="a3"/>
      <w:rPr>
        <w:lang w:val="ru-RU"/>
      </w:rPr>
    </w:pPr>
    <w:r>
      <w:rPr>
        <w:lang w:val="ru-RU"/>
      </w:rPr>
      <w:t>Общество с ограниченной ответственностью «</w:t>
    </w:r>
    <w:proofErr w:type="spellStart"/>
    <w:r>
      <w:rPr>
        <w:lang w:val="ru-RU"/>
      </w:rPr>
      <w:t>Чайна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Констракшн</w:t>
    </w:r>
    <w:proofErr w:type="spellEnd"/>
    <w:r>
      <w:rPr>
        <w:lang w:val="ru-RU"/>
      </w:rPr>
      <w:t xml:space="preserve"> Банк»</w:t>
    </w:r>
  </w:p>
  <w:p w:rsidR="00605898" w:rsidRDefault="00605898" w:rsidP="0058134C">
    <w:pPr>
      <w:pStyle w:val="a3"/>
      <w:rPr>
        <w:lang w:val="ru-RU"/>
      </w:rPr>
    </w:pPr>
    <w:r>
      <w:rPr>
        <w:lang w:val="ru-RU"/>
      </w:rPr>
      <w:tab/>
    </w:r>
  </w:p>
  <w:p w:rsidR="00605898" w:rsidRPr="00B704BC" w:rsidRDefault="00605898" w:rsidP="0058134C">
    <w:pPr>
      <w:pStyle w:val="a3"/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>Тариф</w:t>
    </w:r>
  </w:p>
  <w:p w:rsidR="00605898" w:rsidRPr="00B6633A" w:rsidRDefault="00605898" w:rsidP="0058134C">
    <w:pPr>
      <w:pStyle w:val="a3"/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>комиссионного вознаграждения за выполнение ООО «</w:t>
    </w:r>
    <w:proofErr w:type="spellStart"/>
    <w:r w:rsidRPr="00B6633A">
      <w:rPr>
        <w:rFonts w:eastAsiaTheme="minorHAnsi"/>
        <w:b/>
        <w:szCs w:val="24"/>
        <w:lang w:val="ru-RU" w:eastAsia="en-US"/>
      </w:rPr>
      <w:t>Чайна</w:t>
    </w:r>
    <w:proofErr w:type="spellEnd"/>
    <w:r w:rsidRPr="00B6633A">
      <w:rPr>
        <w:rFonts w:eastAsiaTheme="minorHAnsi"/>
        <w:b/>
        <w:szCs w:val="24"/>
        <w:lang w:val="ru-RU" w:eastAsia="en-US"/>
      </w:rPr>
      <w:t xml:space="preserve"> </w:t>
    </w:r>
    <w:proofErr w:type="spellStart"/>
    <w:r w:rsidRPr="00B6633A">
      <w:rPr>
        <w:rFonts w:eastAsiaTheme="minorHAnsi"/>
        <w:b/>
        <w:szCs w:val="24"/>
        <w:lang w:val="ru-RU" w:eastAsia="en-US"/>
      </w:rPr>
      <w:t>Констракшн</w:t>
    </w:r>
    <w:proofErr w:type="spellEnd"/>
    <w:r w:rsidRPr="00B6633A">
      <w:rPr>
        <w:rFonts w:eastAsiaTheme="minorHAnsi"/>
        <w:b/>
        <w:szCs w:val="24"/>
        <w:lang w:val="ru-RU" w:eastAsia="en-US"/>
      </w:rPr>
      <w:t xml:space="preserve"> Банк»</w:t>
    </w:r>
  </w:p>
  <w:p w:rsidR="00605898" w:rsidRPr="003C7F50" w:rsidRDefault="00605898" w:rsidP="000702D4">
    <w:pPr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>поручений клиентов – юридических лиц и индивидуальных предпринимателей</w:t>
    </w:r>
  </w:p>
  <w:p w:rsidR="00605898" w:rsidRPr="003C7F50" w:rsidRDefault="00605898" w:rsidP="0058134C">
    <w:pPr>
      <w:pStyle w:val="a3"/>
      <w:tabs>
        <w:tab w:val="left" w:pos="261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8" w:rsidRDefault="00605898" w:rsidP="00AF340F">
    <w:pPr>
      <w:pStyle w:val="a3"/>
    </w:pPr>
    <w:r>
      <w:rPr>
        <w:noProof/>
        <w:color w:val="0066B3"/>
        <w:szCs w:val="24"/>
        <w:lang w:eastAsia="zh-CN"/>
      </w:rPr>
      <w:drawing>
        <wp:inline distT="0" distB="0" distL="0" distR="0" wp14:anchorId="7CC4DCBF" wp14:editId="27558047">
          <wp:extent cx="2394585" cy="391160"/>
          <wp:effectExtent l="0" t="0" r="5715" b="8890"/>
          <wp:docPr id="1" name="Рисунок 1" descr="http://ccb.com/cn/img/logo.gif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b.com/cn/img/logo.gif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898" w:rsidRDefault="00605898" w:rsidP="00AF340F">
    <w:pPr>
      <w:pStyle w:val="a3"/>
      <w:rPr>
        <w:lang w:val="ru-RU"/>
      </w:rPr>
    </w:pPr>
    <w:r>
      <w:rPr>
        <w:lang w:val="ru-RU"/>
      </w:rPr>
      <w:t>Общество с ограниченной ответственностью «</w:t>
    </w:r>
    <w:proofErr w:type="spellStart"/>
    <w:r>
      <w:rPr>
        <w:lang w:val="ru-RU"/>
      </w:rPr>
      <w:t>Чайна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Констракшн</w:t>
    </w:r>
    <w:proofErr w:type="spellEnd"/>
    <w:r>
      <w:rPr>
        <w:lang w:val="ru-RU"/>
      </w:rPr>
      <w:t xml:space="preserve"> Банк»</w:t>
    </w:r>
  </w:p>
  <w:p w:rsidR="00605898" w:rsidRDefault="00605898" w:rsidP="00AF340F">
    <w:pPr>
      <w:pStyle w:val="a3"/>
      <w:rPr>
        <w:lang w:val="ru-RU"/>
      </w:rPr>
    </w:pPr>
    <w:r>
      <w:rPr>
        <w:lang w:val="ru-RU"/>
      </w:rPr>
      <w:tab/>
    </w:r>
  </w:p>
  <w:p w:rsidR="00605898" w:rsidRPr="00B704BC" w:rsidRDefault="00605898" w:rsidP="00B6633A">
    <w:pPr>
      <w:pStyle w:val="a3"/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>Тариф</w:t>
    </w:r>
  </w:p>
  <w:p w:rsidR="00605898" w:rsidRPr="00B6633A" w:rsidRDefault="00605898" w:rsidP="00B6633A">
    <w:pPr>
      <w:pStyle w:val="a3"/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>комиссионного вознаграждения за выполнение ООО «</w:t>
    </w:r>
    <w:proofErr w:type="spellStart"/>
    <w:r w:rsidRPr="00B6633A">
      <w:rPr>
        <w:rFonts w:eastAsiaTheme="minorHAnsi"/>
        <w:b/>
        <w:szCs w:val="24"/>
        <w:lang w:val="ru-RU" w:eastAsia="en-US"/>
      </w:rPr>
      <w:t>Чайна</w:t>
    </w:r>
    <w:proofErr w:type="spellEnd"/>
    <w:r w:rsidRPr="00B6633A">
      <w:rPr>
        <w:rFonts w:eastAsiaTheme="minorHAnsi"/>
        <w:b/>
        <w:szCs w:val="24"/>
        <w:lang w:val="ru-RU" w:eastAsia="en-US"/>
      </w:rPr>
      <w:t xml:space="preserve"> </w:t>
    </w:r>
    <w:proofErr w:type="spellStart"/>
    <w:r w:rsidRPr="00B6633A">
      <w:rPr>
        <w:rFonts w:eastAsiaTheme="minorHAnsi"/>
        <w:b/>
        <w:szCs w:val="24"/>
        <w:lang w:val="ru-RU" w:eastAsia="en-US"/>
      </w:rPr>
      <w:t>Констракшн</w:t>
    </w:r>
    <w:proofErr w:type="spellEnd"/>
    <w:r w:rsidRPr="00B6633A">
      <w:rPr>
        <w:rFonts w:eastAsiaTheme="minorHAnsi"/>
        <w:b/>
        <w:szCs w:val="24"/>
        <w:lang w:val="ru-RU" w:eastAsia="en-US"/>
      </w:rPr>
      <w:t xml:space="preserve"> Банк»</w:t>
    </w:r>
  </w:p>
  <w:p w:rsidR="00605898" w:rsidRPr="00B6633A" w:rsidRDefault="00605898" w:rsidP="00B6633A">
    <w:pPr>
      <w:jc w:val="center"/>
      <w:rPr>
        <w:rFonts w:eastAsiaTheme="minorHAnsi"/>
        <w:b/>
        <w:szCs w:val="24"/>
        <w:lang w:val="ru-RU" w:eastAsia="en-US"/>
      </w:rPr>
    </w:pPr>
    <w:r w:rsidRPr="00B6633A">
      <w:rPr>
        <w:rFonts w:eastAsiaTheme="minorHAnsi"/>
        <w:b/>
        <w:szCs w:val="24"/>
        <w:lang w:val="ru-RU" w:eastAsia="en-US"/>
      </w:rPr>
      <w:t xml:space="preserve">поручений клиентов – юридических лиц и </w:t>
    </w:r>
    <w:r>
      <w:rPr>
        <w:rFonts w:eastAsiaTheme="minorHAnsi"/>
        <w:b/>
        <w:szCs w:val="24"/>
        <w:lang w:val="ru-RU" w:eastAsia="en-US"/>
      </w:rPr>
      <w:t>индивидуальных предпринимателей</w:t>
    </w:r>
  </w:p>
  <w:p w:rsidR="00605898" w:rsidRPr="006975DD" w:rsidRDefault="00605898">
    <w:pPr>
      <w:pStyle w:val="a3"/>
      <w:jc w:val="center"/>
      <w:rPr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E1E"/>
    <w:multiLevelType w:val="hybridMultilevel"/>
    <w:tmpl w:val="7180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870"/>
    <w:multiLevelType w:val="hybridMultilevel"/>
    <w:tmpl w:val="7CF2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BD9"/>
    <w:multiLevelType w:val="hybridMultilevel"/>
    <w:tmpl w:val="80BADB6C"/>
    <w:lvl w:ilvl="0" w:tplc="7ACC7038">
      <w:start w:val="7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1" w:hanging="360"/>
      </w:pPr>
    </w:lvl>
    <w:lvl w:ilvl="2" w:tplc="0409001B" w:tentative="1">
      <w:start w:val="1"/>
      <w:numFmt w:val="lowerRoman"/>
      <w:lvlText w:val="%3."/>
      <w:lvlJc w:val="right"/>
      <w:pPr>
        <w:ind w:left="3921" w:hanging="180"/>
      </w:pPr>
    </w:lvl>
    <w:lvl w:ilvl="3" w:tplc="0409000F" w:tentative="1">
      <w:start w:val="1"/>
      <w:numFmt w:val="decimal"/>
      <w:lvlText w:val="%4."/>
      <w:lvlJc w:val="left"/>
      <w:pPr>
        <w:ind w:left="4641" w:hanging="360"/>
      </w:pPr>
    </w:lvl>
    <w:lvl w:ilvl="4" w:tplc="04090019" w:tentative="1">
      <w:start w:val="1"/>
      <w:numFmt w:val="lowerLetter"/>
      <w:lvlText w:val="%5."/>
      <w:lvlJc w:val="left"/>
      <w:pPr>
        <w:ind w:left="5361" w:hanging="360"/>
      </w:pPr>
    </w:lvl>
    <w:lvl w:ilvl="5" w:tplc="0409001B" w:tentative="1">
      <w:start w:val="1"/>
      <w:numFmt w:val="lowerRoman"/>
      <w:lvlText w:val="%6."/>
      <w:lvlJc w:val="right"/>
      <w:pPr>
        <w:ind w:left="6081" w:hanging="180"/>
      </w:pPr>
    </w:lvl>
    <w:lvl w:ilvl="6" w:tplc="0409000F" w:tentative="1">
      <w:start w:val="1"/>
      <w:numFmt w:val="decimal"/>
      <w:lvlText w:val="%7."/>
      <w:lvlJc w:val="left"/>
      <w:pPr>
        <w:ind w:left="6801" w:hanging="360"/>
      </w:pPr>
    </w:lvl>
    <w:lvl w:ilvl="7" w:tplc="04090019" w:tentative="1">
      <w:start w:val="1"/>
      <w:numFmt w:val="lowerLetter"/>
      <w:lvlText w:val="%8."/>
      <w:lvlJc w:val="left"/>
      <w:pPr>
        <w:ind w:left="7521" w:hanging="360"/>
      </w:pPr>
    </w:lvl>
    <w:lvl w:ilvl="8" w:tplc="040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>
    <w:nsid w:val="160B61A2"/>
    <w:multiLevelType w:val="hybridMultilevel"/>
    <w:tmpl w:val="A2A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76CD"/>
    <w:multiLevelType w:val="hybridMultilevel"/>
    <w:tmpl w:val="C6D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23A1"/>
    <w:multiLevelType w:val="hybridMultilevel"/>
    <w:tmpl w:val="3BBE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C723D"/>
    <w:multiLevelType w:val="hybridMultilevel"/>
    <w:tmpl w:val="1D58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FEE"/>
    <w:multiLevelType w:val="hybridMultilevel"/>
    <w:tmpl w:val="93743972"/>
    <w:lvl w:ilvl="0" w:tplc="52AE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color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D7790"/>
    <w:multiLevelType w:val="hybridMultilevel"/>
    <w:tmpl w:val="1D78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1706E"/>
    <w:multiLevelType w:val="hybridMultilevel"/>
    <w:tmpl w:val="F380090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5BF2"/>
    <w:multiLevelType w:val="hybridMultilevel"/>
    <w:tmpl w:val="13E82A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A7AB1"/>
    <w:multiLevelType w:val="hybridMultilevel"/>
    <w:tmpl w:val="51CC59D0"/>
    <w:lvl w:ilvl="0" w:tplc="55B68CB2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66AA1"/>
    <w:multiLevelType w:val="hybridMultilevel"/>
    <w:tmpl w:val="F1B41040"/>
    <w:lvl w:ilvl="0" w:tplc="694C130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94C130C">
      <w:start w:val="1"/>
      <w:numFmt w:val="decimal"/>
      <w:lvlText w:val="3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356C"/>
    <w:multiLevelType w:val="hybridMultilevel"/>
    <w:tmpl w:val="22B0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6A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E68C7"/>
    <w:multiLevelType w:val="hybridMultilevel"/>
    <w:tmpl w:val="5E56786A"/>
    <w:lvl w:ilvl="0" w:tplc="2BC47F72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37405F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267390"/>
    <w:multiLevelType w:val="hybridMultilevel"/>
    <w:tmpl w:val="6A48B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35D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3410A0"/>
    <w:multiLevelType w:val="hybridMultilevel"/>
    <w:tmpl w:val="E86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201FB"/>
    <w:multiLevelType w:val="hybridMultilevel"/>
    <w:tmpl w:val="54E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91E98"/>
    <w:multiLevelType w:val="hybridMultilevel"/>
    <w:tmpl w:val="DECC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207F2"/>
    <w:multiLevelType w:val="hybridMultilevel"/>
    <w:tmpl w:val="0C24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5DD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9427A0A"/>
    <w:multiLevelType w:val="hybridMultilevel"/>
    <w:tmpl w:val="48AC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9574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EB5C75"/>
    <w:multiLevelType w:val="hybridMultilevel"/>
    <w:tmpl w:val="6BDC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A1FFC"/>
    <w:multiLevelType w:val="hybridMultilevel"/>
    <w:tmpl w:val="817C0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62CE5"/>
    <w:multiLevelType w:val="hybridMultilevel"/>
    <w:tmpl w:val="0A70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64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FB595E"/>
    <w:multiLevelType w:val="hybridMultilevel"/>
    <w:tmpl w:val="4996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97372"/>
    <w:multiLevelType w:val="hybridMultilevel"/>
    <w:tmpl w:val="40B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C0F2E"/>
    <w:multiLevelType w:val="multilevel"/>
    <w:tmpl w:val="0EBE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BB1040B"/>
    <w:multiLevelType w:val="hybridMultilevel"/>
    <w:tmpl w:val="887A2FF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3">
    <w:nsid w:val="7C0E7019"/>
    <w:multiLevelType w:val="hybridMultilevel"/>
    <w:tmpl w:val="7E3E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5"/>
  </w:num>
  <w:num w:numId="5">
    <w:abstractNumId w:val="28"/>
  </w:num>
  <w:num w:numId="6">
    <w:abstractNumId w:val="27"/>
  </w:num>
  <w:num w:numId="7">
    <w:abstractNumId w:val="19"/>
  </w:num>
  <w:num w:numId="8">
    <w:abstractNumId w:val="0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  <w:num w:numId="18">
    <w:abstractNumId w:val="31"/>
  </w:num>
  <w:num w:numId="19">
    <w:abstractNumId w:val="6"/>
  </w:num>
  <w:num w:numId="20">
    <w:abstractNumId w:val="14"/>
  </w:num>
  <w:num w:numId="21">
    <w:abstractNumId w:val="12"/>
  </w:num>
  <w:num w:numId="22">
    <w:abstractNumId w:val="32"/>
  </w:num>
  <w:num w:numId="23">
    <w:abstractNumId w:val="25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 w:numId="28">
    <w:abstractNumId w:val="29"/>
  </w:num>
  <w:num w:numId="29">
    <w:abstractNumId w:val="16"/>
  </w:num>
  <w:num w:numId="30">
    <w:abstractNumId w:val="21"/>
  </w:num>
  <w:num w:numId="31">
    <w:abstractNumId w:val="5"/>
  </w:num>
  <w:num w:numId="32">
    <w:abstractNumId w:val="3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4E"/>
    <w:rsid w:val="00004CCD"/>
    <w:rsid w:val="000248B7"/>
    <w:rsid w:val="0002579D"/>
    <w:rsid w:val="00031457"/>
    <w:rsid w:val="00054465"/>
    <w:rsid w:val="00060AB9"/>
    <w:rsid w:val="00061FA9"/>
    <w:rsid w:val="000650DD"/>
    <w:rsid w:val="0006707E"/>
    <w:rsid w:val="000702D4"/>
    <w:rsid w:val="00091428"/>
    <w:rsid w:val="000966F3"/>
    <w:rsid w:val="000B7E8E"/>
    <w:rsid w:val="00115EEE"/>
    <w:rsid w:val="00117D74"/>
    <w:rsid w:val="001311F0"/>
    <w:rsid w:val="0013492F"/>
    <w:rsid w:val="00141F2F"/>
    <w:rsid w:val="001435C1"/>
    <w:rsid w:val="001467FB"/>
    <w:rsid w:val="001654F9"/>
    <w:rsid w:val="00165E9E"/>
    <w:rsid w:val="00174EDD"/>
    <w:rsid w:val="001802F1"/>
    <w:rsid w:val="00184810"/>
    <w:rsid w:val="00195525"/>
    <w:rsid w:val="001A559C"/>
    <w:rsid w:val="001A5D05"/>
    <w:rsid w:val="001B4D77"/>
    <w:rsid w:val="001B6161"/>
    <w:rsid w:val="001C57E2"/>
    <w:rsid w:val="001C687D"/>
    <w:rsid w:val="001D095A"/>
    <w:rsid w:val="001D4BD0"/>
    <w:rsid w:val="001F43F6"/>
    <w:rsid w:val="0022224D"/>
    <w:rsid w:val="002228CE"/>
    <w:rsid w:val="00223E89"/>
    <w:rsid w:val="0022519B"/>
    <w:rsid w:val="00263E14"/>
    <w:rsid w:val="00264F27"/>
    <w:rsid w:val="00280F60"/>
    <w:rsid w:val="00285E50"/>
    <w:rsid w:val="0029447F"/>
    <w:rsid w:val="00295437"/>
    <w:rsid w:val="00297373"/>
    <w:rsid w:val="002A33D6"/>
    <w:rsid w:val="002A6775"/>
    <w:rsid w:val="002B327E"/>
    <w:rsid w:val="002B4572"/>
    <w:rsid w:val="002D349B"/>
    <w:rsid w:val="002E166C"/>
    <w:rsid w:val="002E7B17"/>
    <w:rsid w:val="00302EFC"/>
    <w:rsid w:val="00312201"/>
    <w:rsid w:val="003126CB"/>
    <w:rsid w:val="00312F17"/>
    <w:rsid w:val="00320247"/>
    <w:rsid w:val="00333F17"/>
    <w:rsid w:val="0034070F"/>
    <w:rsid w:val="0034529D"/>
    <w:rsid w:val="00350C23"/>
    <w:rsid w:val="00361697"/>
    <w:rsid w:val="0036469C"/>
    <w:rsid w:val="003648E6"/>
    <w:rsid w:val="00365D2A"/>
    <w:rsid w:val="00376D35"/>
    <w:rsid w:val="00382035"/>
    <w:rsid w:val="00382105"/>
    <w:rsid w:val="003873A5"/>
    <w:rsid w:val="00397CB7"/>
    <w:rsid w:val="003A17A2"/>
    <w:rsid w:val="003A5F19"/>
    <w:rsid w:val="003B38BB"/>
    <w:rsid w:val="003B685F"/>
    <w:rsid w:val="003C7F50"/>
    <w:rsid w:val="003D5AC9"/>
    <w:rsid w:val="003E46E7"/>
    <w:rsid w:val="003E6257"/>
    <w:rsid w:val="003E7319"/>
    <w:rsid w:val="003F0299"/>
    <w:rsid w:val="003F5652"/>
    <w:rsid w:val="00413AFE"/>
    <w:rsid w:val="004176FD"/>
    <w:rsid w:val="00417F65"/>
    <w:rsid w:val="00440333"/>
    <w:rsid w:val="00443B74"/>
    <w:rsid w:val="0044656D"/>
    <w:rsid w:val="004529BD"/>
    <w:rsid w:val="0045326D"/>
    <w:rsid w:val="0045343F"/>
    <w:rsid w:val="0045639A"/>
    <w:rsid w:val="004639AD"/>
    <w:rsid w:val="0046552B"/>
    <w:rsid w:val="00481CCF"/>
    <w:rsid w:val="004C6063"/>
    <w:rsid w:val="004C67B1"/>
    <w:rsid w:val="004D1708"/>
    <w:rsid w:val="004E7689"/>
    <w:rsid w:val="004F1E72"/>
    <w:rsid w:val="00503A8E"/>
    <w:rsid w:val="00511E04"/>
    <w:rsid w:val="00514AA5"/>
    <w:rsid w:val="00516E99"/>
    <w:rsid w:val="005172C8"/>
    <w:rsid w:val="005214CD"/>
    <w:rsid w:val="0052189B"/>
    <w:rsid w:val="0053674A"/>
    <w:rsid w:val="00543D87"/>
    <w:rsid w:val="005504A2"/>
    <w:rsid w:val="0055162B"/>
    <w:rsid w:val="00552A3A"/>
    <w:rsid w:val="005605F3"/>
    <w:rsid w:val="0056304F"/>
    <w:rsid w:val="00563B47"/>
    <w:rsid w:val="00570DAC"/>
    <w:rsid w:val="0058134C"/>
    <w:rsid w:val="00590981"/>
    <w:rsid w:val="00590EC2"/>
    <w:rsid w:val="005A3968"/>
    <w:rsid w:val="005C2034"/>
    <w:rsid w:val="005C5D02"/>
    <w:rsid w:val="005D2990"/>
    <w:rsid w:val="005D63E0"/>
    <w:rsid w:val="005E05BB"/>
    <w:rsid w:val="005E75B9"/>
    <w:rsid w:val="00605898"/>
    <w:rsid w:val="006156E0"/>
    <w:rsid w:val="00616556"/>
    <w:rsid w:val="00636FB4"/>
    <w:rsid w:val="0064431F"/>
    <w:rsid w:val="0064774E"/>
    <w:rsid w:val="00660A2A"/>
    <w:rsid w:val="00663F05"/>
    <w:rsid w:val="00685930"/>
    <w:rsid w:val="0068755F"/>
    <w:rsid w:val="00691180"/>
    <w:rsid w:val="00694467"/>
    <w:rsid w:val="006975DD"/>
    <w:rsid w:val="006A12A5"/>
    <w:rsid w:val="006A25C9"/>
    <w:rsid w:val="006A4934"/>
    <w:rsid w:val="006A638B"/>
    <w:rsid w:val="006A6EC0"/>
    <w:rsid w:val="006B49EF"/>
    <w:rsid w:val="006B6355"/>
    <w:rsid w:val="006C31FA"/>
    <w:rsid w:val="006C6017"/>
    <w:rsid w:val="006C6921"/>
    <w:rsid w:val="006C70E4"/>
    <w:rsid w:val="006C7B21"/>
    <w:rsid w:val="006D333A"/>
    <w:rsid w:val="006E5117"/>
    <w:rsid w:val="006E6A2B"/>
    <w:rsid w:val="006E6F5C"/>
    <w:rsid w:val="006F6508"/>
    <w:rsid w:val="0070046C"/>
    <w:rsid w:val="00705967"/>
    <w:rsid w:val="0071029B"/>
    <w:rsid w:val="00724E01"/>
    <w:rsid w:val="00733032"/>
    <w:rsid w:val="0074246D"/>
    <w:rsid w:val="007434C7"/>
    <w:rsid w:val="00750B11"/>
    <w:rsid w:val="00751B87"/>
    <w:rsid w:val="007543FA"/>
    <w:rsid w:val="00755CA8"/>
    <w:rsid w:val="00755E8F"/>
    <w:rsid w:val="007571C7"/>
    <w:rsid w:val="0077030C"/>
    <w:rsid w:val="0078019A"/>
    <w:rsid w:val="00784119"/>
    <w:rsid w:val="007A0697"/>
    <w:rsid w:val="007A071C"/>
    <w:rsid w:val="007A1612"/>
    <w:rsid w:val="007A21CC"/>
    <w:rsid w:val="007A3980"/>
    <w:rsid w:val="007B2BF2"/>
    <w:rsid w:val="007B40D2"/>
    <w:rsid w:val="007B79A7"/>
    <w:rsid w:val="007F0EB7"/>
    <w:rsid w:val="007F4ED2"/>
    <w:rsid w:val="0080669E"/>
    <w:rsid w:val="008114B2"/>
    <w:rsid w:val="00833289"/>
    <w:rsid w:val="00835B81"/>
    <w:rsid w:val="00845413"/>
    <w:rsid w:val="00847888"/>
    <w:rsid w:val="00847DFE"/>
    <w:rsid w:val="008518FD"/>
    <w:rsid w:val="00857963"/>
    <w:rsid w:val="00861A8D"/>
    <w:rsid w:val="00870082"/>
    <w:rsid w:val="00870D48"/>
    <w:rsid w:val="00872183"/>
    <w:rsid w:val="00874161"/>
    <w:rsid w:val="00875B01"/>
    <w:rsid w:val="00877E30"/>
    <w:rsid w:val="00885403"/>
    <w:rsid w:val="008A565E"/>
    <w:rsid w:val="008B3A6D"/>
    <w:rsid w:val="008B6715"/>
    <w:rsid w:val="008C37E0"/>
    <w:rsid w:val="008C3B70"/>
    <w:rsid w:val="008E0FE8"/>
    <w:rsid w:val="008F1122"/>
    <w:rsid w:val="008F3448"/>
    <w:rsid w:val="00904F8C"/>
    <w:rsid w:val="009074A7"/>
    <w:rsid w:val="00910975"/>
    <w:rsid w:val="00923164"/>
    <w:rsid w:val="0092723E"/>
    <w:rsid w:val="00935B83"/>
    <w:rsid w:val="0094006F"/>
    <w:rsid w:val="00945799"/>
    <w:rsid w:val="00957662"/>
    <w:rsid w:val="00970BFB"/>
    <w:rsid w:val="009828BE"/>
    <w:rsid w:val="00995F55"/>
    <w:rsid w:val="009964ED"/>
    <w:rsid w:val="009A5666"/>
    <w:rsid w:val="009C374B"/>
    <w:rsid w:val="009D08EA"/>
    <w:rsid w:val="009D4A4C"/>
    <w:rsid w:val="009D5B9D"/>
    <w:rsid w:val="009E5D69"/>
    <w:rsid w:val="009F28FF"/>
    <w:rsid w:val="009F3B22"/>
    <w:rsid w:val="009F45AF"/>
    <w:rsid w:val="009F6FC4"/>
    <w:rsid w:val="00A00414"/>
    <w:rsid w:val="00A03364"/>
    <w:rsid w:val="00A06CB2"/>
    <w:rsid w:val="00A30A30"/>
    <w:rsid w:val="00A42CB9"/>
    <w:rsid w:val="00A50B42"/>
    <w:rsid w:val="00A52C1B"/>
    <w:rsid w:val="00A55D34"/>
    <w:rsid w:val="00A61432"/>
    <w:rsid w:val="00A61A48"/>
    <w:rsid w:val="00A62BD4"/>
    <w:rsid w:val="00A70B4E"/>
    <w:rsid w:val="00A9100A"/>
    <w:rsid w:val="00A93ACD"/>
    <w:rsid w:val="00A96E93"/>
    <w:rsid w:val="00AB7DF0"/>
    <w:rsid w:val="00AC0085"/>
    <w:rsid w:val="00AC2257"/>
    <w:rsid w:val="00AC5FC2"/>
    <w:rsid w:val="00AD5188"/>
    <w:rsid w:val="00AD72F9"/>
    <w:rsid w:val="00AE329A"/>
    <w:rsid w:val="00AE34D1"/>
    <w:rsid w:val="00AE4665"/>
    <w:rsid w:val="00AF1FAE"/>
    <w:rsid w:val="00AF340F"/>
    <w:rsid w:val="00B13717"/>
    <w:rsid w:val="00B13B9E"/>
    <w:rsid w:val="00B25F80"/>
    <w:rsid w:val="00B35488"/>
    <w:rsid w:val="00B4192E"/>
    <w:rsid w:val="00B50E81"/>
    <w:rsid w:val="00B65924"/>
    <w:rsid w:val="00B6633A"/>
    <w:rsid w:val="00B704BC"/>
    <w:rsid w:val="00B72845"/>
    <w:rsid w:val="00B75D50"/>
    <w:rsid w:val="00B8757A"/>
    <w:rsid w:val="00BC56DC"/>
    <w:rsid w:val="00BC6FA9"/>
    <w:rsid w:val="00BE0705"/>
    <w:rsid w:val="00C07909"/>
    <w:rsid w:val="00C33C61"/>
    <w:rsid w:val="00C34E04"/>
    <w:rsid w:val="00C3598E"/>
    <w:rsid w:val="00C368B6"/>
    <w:rsid w:val="00C45B39"/>
    <w:rsid w:val="00C46A0F"/>
    <w:rsid w:val="00C50F3A"/>
    <w:rsid w:val="00C545E4"/>
    <w:rsid w:val="00C55E08"/>
    <w:rsid w:val="00C628A2"/>
    <w:rsid w:val="00C644E0"/>
    <w:rsid w:val="00CA7889"/>
    <w:rsid w:val="00CC1758"/>
    <w:rsid w:val="00CD1109"/>
    <w:rsid w:val="00CE514E"/>
    <w:rsid w:val="00CF0FEA"/>
    <w:rsid w:val="00CF116E"/>
    <w:rsid w:val="00D005FC"/>
    <w:rsid w:val="00D0740D"/>
    <w:rsid w:val="00D15CCE"/>
    <w:rsid w:val="00D22B4D"/>
    <w:rsid w:val="00D32741"/>
    <w:rsid w:val="00D34703"/>
    <w:rsid w:val="00D36B7F"/>
    <w:rsid w:val="00D50FBD"/>
    <w:rsid w:val="00D5636D"/>
    <w:rsid w:val="00D6449D"/>
    <w:rsid w:val="00D65E88"/>
    <w:rsid w:val="00D67DDE"/>
    <w:rsid w:val="00D7089B"/>
    <w:rsid w:val="00D74241"/>
    <w:rsid w:val="00D80382"/>
    <w:rsid w:val="00D81237"/>
    <w:rsid w:val="00D90CD3"/>
    <w:rsid w:val="00D920DF"/>
    <w:rsid w:val="00D94EE8"/>
    <w:rsid w:val="00DB3556"/>
    <w:rsid w:val="00DB62FC"/>
    <w:rsid w:val="00DC00B8"/>
    <w:rsid w:val="00DC0346"/>
    <w:rsid w:val="00DC6B71"/>
    <w:rsid w:val="00DE25D5"/>
    <w:rsid w:val="00DE60BB"/>
    <w:rsid w:val="00E02469"/>
    <w:rsid w:val="00E02C64"/>
    <w:rsid w:val="00E03139"/>
    <w:rsid w:val="00E23FE7"/>
    <w:rsid w:val="00E24364"/>
    <w:rsid w:val="00E549FA"/>
    <w:rsid w:val="00E80BCA"/>
    <w:rsid w:val="00E86B39"/>
    <w:rsid w:val="00E9431B"/>
    <w:rsid w:val="00E978D8"/>
    <w:rsid w:val="00EC33D4"/>
    <w:rsid w:val="00EC51FB"/>
    <w:rsid w:val="00ED007A"/>
    <w:rsid w:val="00ED50C2"/>
    <w:rsid w:val="00ED62D6"/>
    <w:rsid w:val="00ED6AF5"/>
    <w:rsid w:val="00EE0186"/>
    <w:rsid w:val="00EF04D9"/>
    <w:rsid w:val="00EF2534"/>
    <w:rsid w:val="00EF6B19"/>
    <w:rsid w:val="00EF7D83"/>
    <w:rsid w:val="00F008B3"/>
    <w:rsid w:val="00F01631"/>
    <w:rsid w:val="00F026DB"/>
    <w:rsid w:val="00F14264"/>
    <w:rsid w:val="00F17AD0"/>
    <w:rsid w:val="00F23468"/>
    <w:rsid w:val="00F2774E"/>
    <w:rsid w:val="00F31575"/>
    <w:rsid w:val="00F41D1C"/>
    <w:rsid w:val="00F560E5"/>
    <w:rsid w:val="00F654DD"/>
    <w:rsid w:val="00F703DA"/>
    <w:rsid w:val="00F70B51"/>
    <w:rsid w:val="00F83192"/>
    <w:rsid w:val="00F855FA"/>
    <w:rsid w:val="00F872C7"/>
    <w:rsid w:val="00F95BD9"/>
    <w:rsid w:val="00FB6FD2"/>
    <w:rsid w:val="00FC2BCC"/>
    <w:rsid w:val="00FC492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4774E"/>
    <w:pPr>
      <w:keepNext/>
      <w:outlineLvl w:val="0"/>
    </w:pPr>
    <w:rPr>
      <w:rFonts w:ascii="Arial" w:hAnsi="Arial"/>
      <w:b/>
      <w:snapToGrid w:val="0"/>
      <w:color w:val="000000"/>
      <w:lang w:val="en-AU" w:eastAsia="en-US"/>
    </w:rPr>
  </w:style>
  <w:style w:type="paragraph" w:styleId="2">
    <w:name w:val="heading 2"/>
    <w:basedOn w:val="a"/>
    <w:next w:val="a"/>
    <w:link w:val="20"/>
    <w:qFormat/>
    <w:rsid w:val="006477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74E"/>
    <w:rPr>
      <w:rFonts w:ascii="Arial" w:eastAsia="Times New Roman" w:hAnsi="Arial" w:cs="Times New Roman"/>
      <w:b/>
      <w:snapToGrid w:val="0"/>
      <w:color w:val="000000"/>
      <w:sz w:val="20"/>
      <w:szCs w:val="20"/>
      <w:lang w:val="en-AU" w:eastAsia="en-US"/>
    </w:rPr>
  </w:style>
  <w:style w:type="character" w:customStyle="1" w:styleId="20">
    <w:name w:val="Заголовок 2 Знак"/>
    <w:basedOn w:val="a0"/>
    <w:link w:val="2"/>
    <w:rsid w:val="0064774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6477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47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4774E"/>
    <w:rPr>
      <w:rFonts w:ascii="Arial" w:hAnsi="Arial"/>
      <w:snapToGrid w:val="0"/>
      <w:color w:val="000000"/>
      <w:sz w:val="16"/>
      <w:lang w:val="en-AU" w:eastAsia="en-US"/>
    </w:rPr>
  </w:style>
  <w:style w:type="character" w:customStyle="1" w:styleId="a6">
    <w:name w:val="Основной текст Знак"/>
    <w:basedOn w:val="a0"/>
    <w:link w:val="a5"/>
    <w:rsid w:val="0064774E"/>
    <w:rPr>
      <w:rFonts w:ascii="Arial" w:eastAsia="Times New Roman" w:hAnsi="Arial" w:cs="Times New Roman"/>
      <w:snapToGrid w:val="0"/>
      <w:color w:val="000000"/>
      <w:sz w:val="16"/>
      <w:szCs w:val="20"/>
      <w:lang w:val="en-AU" w:eastAsia="en-US"/>
    </w:rPr>
  </w:style>
  <w:style w:type="paragraph" w:styleId="a7">
    <w:name w:val="footer"/>
    <w:basedOn w:val="a"/>
    <w:link w:val="a8"/>
    <w:uiPriority w:val="99"/>
    <w:rsid w:val="006477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64774E"/>
  </w:style>
  <w:style w:type="paragraph" w:styleId="aa">
    <w:name w:val="Balloon Text"/>
    <w:basedOn w:val="a"/>
    <w:link w:val="ab"/>
    <w:semiHidden/>
    <w:rsid w:val="006477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4774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No Spacing"/>
    <w:link w:val="ad"/>
    <w:uiPriority w:val="1"/>
    <w:qFormat/>
    <w:rsid w:val="0064774E"/>
    <w:pPr>
      <w:spacing w:after="0" w:line="240" w:lineRule="auto"/>
    </w:pPr>
    <w:rPr>
      <w:rFonts w:ascii="CG Omega" w:eastAsia="SimSun" w:hAnsi="CG Omega" w:cs="Times New Roman"/>
      <w:color w:val="000000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64774E"/>
    <w:rPr>
      <w:rFonts w:ascii="CG Omega" w:eastAsia="SimSun" w:hAnsi="CG Omega" w:cs="Times New Roman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847DFE"/>
    <w:pPr>
      <w:ind w:left="720"/>
      <w:contextualSpacing/>
    </w:pPr>
  </w:style>
  <w:style w:type="character" w:customStyle="1" w:styleId="tlid-translation">
    <w:name w:val="tlid-translation"/>
    <w:basedOn w:val="a0"/>
    <w:rsid w:val="003126CB"/>
  </w:style>
  <w:style w:type="paragraph" w:styleId="af">
    <w:name w:val="footnote text"/>
    <w:basedOn w:val="a"/>
    <w:link w:val="af0"/>
    <w:uiPriority w:val="99"/>
    <w:unhideWhenUsed/>
    <w:rsid w:val="005214CD"/>
    <w:rPr>
      <w:rFonts w:ascii="CG Omega" w:hAnsi="CG Omega"/>
      <w:color w:val="00000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rsid w:val="005214CD"/>
    <w:rPr>
      <w:rFonts w:ascii="CG Omega" w:eastAsia="Times New Roman" w:hAnsi="CG Omega" w:cs="Times New Roman"/>
      <w:color w:val="000000"/>
      <w:sz w:val="20"/>
      <w:szCs w:val="20"/>
      <w:lang w:eastAsia="en-US"/>
    </w:rPr>
  </w:style>
  <w:style w:type="character" w:styleId="af1">
    <w:name w:val="footnote reference"/>
    <w:uiPriority w:val="99"/>
    <w:unhideWhenUsed/>
    <w:rsid w:val="005214CD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911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118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Bodymain">
    <w:name w:val="Body main"/>
    <w:basedOn w:val="a"/>
    <w:rsid w:val="00A96E93"/>
    <w:pPr>
      <w:widowControl w:val="0"/>
      <w:spacing w:after="120"/>
      <w:jc w:val="both"/>
    </w:pPr>
    <w:rPr>
      <w:rFonts w:ascii="Arial Narrow" w:eastAsia="SimSun" w:hAnsi="Arial Narrow"/>
      <w:sz w:val="22"/>
      <w:lang w:val="en-GB" w:eastAsia="en-US"/>
    </w:rPr>
  </w:style>
  <w:style w:type="paragraph" w:styleId="21">
    <w:name w:val="Body Text 2"/>
    <w:basedOn w:val="a"/>
    <w:link w:val="22"/>
    <w:rsid w:val="001435C1"/>
    <w:pPr>
      <w:tabs>
        <w:tab w:val="left" w:pos="8789"/>
      </w:tabs>
      <w:jc w:val="both"/>
    </w:pPr>
    <w:rPr>
      <w:color w:val="000000"/>
      <w:lang w:val="ru-RU" w:eastAsia="en-US"/>
    </w:rPr>
  </w:style>
  <w:style w:type="character" w:customStyle="1" w:styleId="22">
    <w:name w:val="Основной текст 2 Знак"/>
    <w:basedOn w:val="a0"/>
    <w:link w:val="21"/>
    <w:rsid w:val="001435C1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82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828BE"/>
  </w:style>
  <w:style w:type="character" w:customStyle="1" w:styleId="af4">
    <w:name w:val="Текст примечания Знак"/>
    <w:basedOn w:val="a0"/>
    <w:link w:val="af3"/>
    <w:uiPriority w:val="99"/>
    <w:rsid w:val="009828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28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28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7">
    <w:name w:val="Revision"/>
    <w:hidden/>
    <w:uiPriority w:val="99"/>
    <w:semiHidden/>
    <w:rsid w:val="00D6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7F4ED2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4774E"/>
    <w:pPr>
      <w:keepNext/>
      <w:outlineLvl w:val="0"/>
    </w:pPr>
    <w:rPr>
      <w:rFonts w:ascii="Arial" w:hAnsi="Arial"/>
      <w:b/>
      <w:snapToGrid w:val="0"/>
      <w:color w:val="000000"/>
      <w:lang w:val="en-AU" w:eastAsia="en-US"/>
    </w:rPr>
  </w:style>
  <w:style w:type="paragraph" w:styleId="2">
    <w:name w:val="heading 2"/>
    <w:basedOn w:val="a"/>
    <w:next w:val="a"/>
    <w:link w:val="20"/>
    <w:qFormat/>
    <w:rsid w:val="006477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74E"/>
    <w:rPr>
      <w:rFonts w:ascii="Arial" w:eastAsia="Times New Roman" w:hAnsi="Arial" w:cs="Times New Roman"/>
      <w:b/>
      <w:snapToGrid w:val="0"/>
      <w:color w:val="000000"/>
      <w:sz w:val="20"/>
      <w:szCs w:val="20"/>
      <w:lang w:val="en-AU" w:eastAsia="en-US"/>
    </w:rPr>
  </w:style>
  <w:style w:type="character" w:customStyle="1" w:styleId="20">
    <w:name w:val="Заголовок 2 Знак"/>
    <w:basedOn w:val="a0"/>
    <w:link w:val="2"/>
    <w:rsid w:val="0064774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6477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47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4774E"/>
    <w:rPr>
      <w:rFonts w:ascii="Arial" w:hAnsi="Arial"/>
      <w:snapToGrid w:val="0"/>
      <w:color w:val="000000"/>
      <w:sz w:val="16"/>
      <w:lang w:val="en-AU" w:eastAsia="en-US"/>
    </w:rPr>
  </w:style>
  <w:style w:type="character" w:customStyle="1" w:styleId="a6">
    <w:name w:val="Основной текст Знак"/>
    <w:basedOn w:val="a0"/>
    <w:link w:val="a5"/>
    <w:rsid w:val="0064774E"/>
    <w:rPr>
      <w:rFonts w:ascii="Arial" w:eastAsia="Times New Roman" w:hAnsi="Arial" w:cs="Times New Roman"/>
      <w:snapToGrid w:val="0"/>
      <w:color w:val="000000"/>
      <w:sz w:val="16"/>
      <w:szCs w:val="20"/>
      <w:lang w:val="en-AU" w:eastAsia="en-US"/>
    </w:rPr>
  </w:style>
  <w:style w:type="paragraph" w:styleId="a7">
    <w:name w:val="footer"/>
    <w:basedOn w:val="a"/>
    <w:link w:val="a8"/>
    <w:uiPriority w:val="99"/>
    <w:rsid w:val="006477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64774E"/>
  </w:style>
  <w:style w:type="paragraph" w:styleId="aa">
    <w:name w:val="Balloon Text"/>
    <w:basedOn w:val="a"/>
    <w:link w:val="ab"/>
    <w:semiHidden/>
    <w:rsid w:val="006477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4774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No Spacing"/>
    <w:link w:val="ad"/>
    <w:uiPriority w:val="1"/>
    <w:qFormat/>
    <w:rsid w:val="0064774E"/>
    <w:pPr>
      <w:spacing w:after="0" w:line="240" w:lineRule="auto"/>
    </w:pPr>
    <w:rPr>
      <w:rFonts w:ascii="CG Omega" w:eastAsia="SimSun" w:hAnsi="CG Omega" w:cs="Times New Roman"/>
      <w:color w:val="000000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64774E"/>
    <w:rPr>
      <w:rFonts w:ascii="CG Omega" w:eastAsia="SimSun" w:hAnsi="CG Omega" w:cs="Times New Roman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847DFE"/>
    <w:pPr>
      <w:ind w:left="720"/>
      <w:contextualSpacing/>
    </w:pPr>
  </w:style>
  <w:style w:type="character" w:customStyle="1" w:styleId="tlid-translation">
    <w:name w:val="tlid-translation"/>
    <w:basedOn w:val="a0"/>
    <w:rsid w:val="003126CB"/>
  </w:style>
  <w:style w:type="paragraph" w:styleId="af">
    <w:name w:val="footnote text"/>
    <w:basedOn w:val="a"/>
    <w:link w:val="af0"/>
    <w:uiPriority w:val="99"/>
    <w:unhideWhenUsed/>
    <w:rsid w:val="005214CD"/>
    <w:rPr>
      <w:rFonts w:ascii="CG Omega" w:hAnsi="CG Omega"/>
      <w:color w:val="00000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rsid w:val="005214CD"/>
    <w:rPr>
      <w:rFonts w:ascii="CG Omega" w:eastAsia="Times New Roman" w:hAnsi="CG Omega" w:cs="Times New Roman"/>
      <w:color w:val="000000"/>
      <w:sz w:val="20"/>
      <w:szCs w:val="20"/>
      <w:lang w:eastAsia="en-US"/>
    </w:rPr>
  </w:style>
  <w:style w:type="character" w:styleId="af1">
    <w:name w:val="footnote reference"/>
    <w:uiPriority w:val="99"/>
    <w:unhideWhenUsed/>
    <w:rsid w:val="005214CD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911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118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Bodymain">
    <w:name w:val="Body main"/>
    <w:basedOn w:val="a"/>
    <w:rsid w:val="00A96E93"/>
    <w:pPr>
      <w:widowControl w:val="0"/>
      <w:spacing w:after="120"/>
      <w:jc w:val="both"/>
    </w:pPr>
    <w:rPr>
      <w:rFonts w:ascii="Arial Narrow" w:eastAsia="SimSun" w:hAnsi="Arial Narrow"/>
      <w:sz w:val="22"/>
      <w:lang w:val="en-GB" w:eastAsia="en-US"/>
    </w:rPr>
  </w:style>
  <w:style w:type="paragraph" w:styleId="21">
    <w:name w:val="Body Text 2"/>
    <w:basedOn w:val="a"/>
    <w:link w:val="22"/>
    <w:rsid w:val="001435C1"/>
    <w:pPr>
      <w:tabs>
        <w:tab w:val="left" w:pos="8789"/>
      </w:tabs>
      <w:jc w:val="both"/>
    </w:pPr>
    <w:rPr>
      <w:color w:val="000000"/>
      <w:lang w:val="ru-RU" w:eastAsia="en-US"/>
    </w:rPr>
  </w:style>
  <w:style w:type="character" w:customStyle="1" w:styleId="22">
    <w:name w:val="Основной текст 2 Знак"/>
    <w:basedOn w:val="a0"/>
    <w:link w:val="21"/>
    <w:rsid w:val="001435C1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82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828BE"/>
  </w:style>
  <w:style w:type="character" w:customStyle="1" w:styleId="af4">
    <w:name w:val="Текст примечания Знак"/>
    <w:basedOn w:val="a0"/>
    <w:link w:val="af3"/>
    <w:uiPriority w:val="99"/>
    <w:rsid w:val="009828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28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28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7">
    <w:name w:val="Revision"/>
    <w:hidden/>
    <w:uiPriority w:val="99"/>
    <w:semiHidden/>
    <w:rsid w:val="00D6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7F4ED2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46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4E06-EC1A-415C-8EEC-37AB86B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3621</Words>
  <Characters>20645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Scheglovskaya</dc:creator>
  <cp:lastModifiedBy>Natalia Serykh</cp:lastModifiedBy>
  <cp:revision>4</cp:revision>
  <cp:lastPrinted>2019-06-11T11:07:00Z</cp:lastPrinted>
  <dcterms:created xsi:type="dcterms:W3CDTF">2019-06-14T08:50:00Z</dcterms:created>
  <dcterms:modified xsi:type="dcterms:W3CDTF">2019-06-14T09:07:00Z</dcterms:modified>
</cp:coreProperties>
</file>